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6872"/>
      </w:tblGrid>
      <w:tr w:rsidR="004B5CDD">
        <w:trPr>
          <w:trHeight w:val="572"/>
        </w:trPr>
        <w:tc>
          <w:tcPr>
            <w:tcW w:w="1277" w:type="dxa"/>
          </w:tcPr>
          <w:p w:rsidR="004B5CDD" w:rsidRDefault="004B5CDD">
            <w:pPr>
              <w:suppressAutoHyphens/>
              <w:spacing w:line="240" w:lineRule="auto"/>
              <w:ind w:left="-240" w:firstLine="98"/>
              <w:contextualSpacing/>
              <w:rPr>
                <w:b/>
                <w:color w:val="000000" w:themeColor="text1"/>
              </w:rPr>
            </w:pPr>
            <w:bookmarkStart w:id="0" w:name="_Toc388014326"/>
            <w:bookmarkStart w:id="1" w:name="_Toc378932606"/>
            <w:bookmarkStart w:id="2" w:name="_Toc268263619"/>
            <w:bookmarkStart w:id="3" w:name="_Toc256429330"/>
            <w:bookmarkStart w:id="4" w:name="_Toc374601565"/>
            <w:bookmarkStart w:id="5" w:name="_Toc256375541"/>
            <w:bookmarkStart w:id="6" w:name="_Toc263243175"/>
            <w:bookmarkStart w:id="7" w:name="_Toc268084563"/>
            <w:bookmarkStart w:id="8" w:name="_Toc378669444"/>
            <w:bookmarkStart w:id="9" w:name="_Toc298142854"/>
            <w:bookmarkStart w:id="10" w:name="_Toc268263723"/>
            <w:bookmarkStart w:id="11" w:name="_Toc378669297"/>
          </w:p>
        </w:tc>
        <w:tc>
          <w:tcPr>
            <w:tcW w:w="6872" w:type="dxa"/>
          </w:tcPr>
          <w:p w:rsidR="004B5CDD" w:rsidRDefault="00EC6A06">
            <w:pPr>
              <w:suppressAutoHyphens/>
              <w:spacing w:line="240" w:lineRule="auto"/>
              <w:ind w:left="-240" w:firstLine="98"/>
              <w:contextualSpacing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Общество</w:t>
            </w:r>
            <w:r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с</w:t>
            </w:r>
            <w:r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ограниченной</w:t>
            </w:r>
            <w:r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ответственностью</w:t>
            </w:r>
          </w:p>
          <w:p w:rsidR="004B5CDD" w:rsidRDefault="00EC6A06">
            <w:pPr>
              <w:suppressAutoHyphens/>
              <w:spacing w:line="240" w:lineRule="auto"/>
              <w:ind w:left="-240" w:firstLine="98"/>
              <w:contextualSpacing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 xml:space="preserve">Научно-внедренческий центр </w:t>
            </w:r>
          </w:p>
          <w:p w:rsidR="004B5CDD" w:rsidRDefault="00EC6A06">
            <w:pPr>
              <w:suppressAutoHyphens/>
              <w:spacing w:line="240" w:lineRule="auto"/>
              <w:ind w:left="-240" w:firstLine="98"/>
              <w:contextualSpacing/>
              <w:jc w:val="center"/>
              <w:rPr>
                <w:rFonts w:ascii="Arial Black" w:hAnsi="Arial Black"/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32"/>
                <w:szCs w:val="32"/>
              </w:rPr>
              <w:t>«</w:t>
            </w: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ИНТЕГРАЦИОННЫЕ</w:t>
            </w:r>
            <w:r>
              <w:rPr>
                <w:b/>
                <w:color w:val="000000" w:themeColor="text1"/>
                <w:sz w:val="32"/>
                <w:szCs w:val="32"/>
              </w:rPr>
              <w:t xml:space="preserve"> ТЕХНОЛОГИИ</w:t>
            </w:r>
            <w:r>
              <w:rPr>
                <w:rFonts w:hint="eastAsia"/>
                <w:b/>
                <w:color w:val="000000" w:themeColor="text1"/>
                <w:sz w:val="32"/>
                <w:szCs w:val="32"/>
              </w:rPr>
              <w:t>»</w:t>
            </w:r>
          </w:p>
        </w:tc>
      </w:tr>
    </w:tbl>
    <w:p w:rsidR="004B5CDD" w:rsidRDefault="00B36CCA">
      <w:pPr>
        <w:keepLines/>
        <w:suppressAutoHyphens/>
        <w:spacing w:line="240" w:lineRule="auto"/>
        <w:ind w:left="-426" w:firstLine="284"/>
        <w:contextualSpacing/>
        <w:jc w:val="center"/>
        <w:rPr>
          <w:color w:val="000000" w:themeColor="text1"/>
        </w:rPr>
      </w:pPr>
      <w:r>
        <w:pict w14:anchorId="289949E6">
          <v:shape id="AutoShape 27" o:spid="_x0000_s1028" style="position:absolute;left:0;text-align:left;margin-left:-10.3pt;margin-top:-55.3pt;width:46.4pt;height:45pt;z-index:251661312;mso-position-horizontal-relative:text;mso-position-vertical-relative:text;mso-width-relative:page;mso-height-relative:page" coordsize="187,18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" adj="0,,0" path="m59,26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r-93,xm155,62v,,,,,c155,62,155,62,155,62xe" fillcolor="#3f486e" stroked="f">
            <v:stroke joinstyle="round"/>
            <v:formulas/>
            <v:path arrowok="t" o:connecttype="custom" o:connectlocs="163864,30561;53571,278110;302518,73348;460080,186425;302518,73348;412811,354513;438021,372850;438021,372850;460080,314783;296216,476759;296216,449254;356089,440086;356089,437029;340333,388131;311972,394243;248947,388131;126049,299503;132352,388131;170166,140583;286762,158920;296216,51955;548314,140583;176469,24449;220586,64179;75630,287278;0,293390;160713,452310;510499,314783;296216,519545;126049,519545;589280,287278;488441,189481;488441,189481" o:connectangles="0,0,0,0,0,0,0,0,0,0,0,0,0,0,0,0,0,0,0,0,0,0,0,0,0,0,0,0,0,0,0,0,0"/>
            <v:textbox>
              <w:txbxContent>
                <w:p w:rsidR="004B5CDD" w:rsidRDefault="004B5CDD"/>
              </w:txbxContent>
            </v:textbox>
          </v:shape>
        </w:pict>
      </w:r>
      <w:r w:rsidR="00EC6A06">
        <w:rPr>
          <w:color w:val="000000" w:themeColor="text1"/>
        </w:rPr>
        <w:t xml:space="preserve">305029, </w:t>
      </w:r>
      <w:r w:rsidR="00EC6A06">
        <w:rPr>
          <w:rFonts w:hint="eastAsia"/>
          <w:color w:val="000000" w:themeColor="text1"/>
        </w:rPr>
        <w:t>г</w:t>
      </w:r>
      <w:r w:rsidR="00EC6A06">
        <w:rPr>
          <w:color w:val="000000" w:themeColor="text1"/>
        </w:rPr>
        <w:t xml:space="preserve">. </w:t>
      </w:r>
      <w:r w:rsidR="00EC6A06">
        <w:rPr>
          <w:rFonts w:hint="eastAsia"/>
          <w:color w:val="000000" w:themeColor="text1"/>
        </w:rPr>
        <w:t>Курск</w:t>
      </w:r>
      <w:r w:rsidR="00EC6A06">
        <w:rPr>
          <w:color w:val="000000" w:themeColor="text1"/>
        </w:rPr>
        <w:t xml:space="preserve">, </w:t>
      </w:r>
      <w:r w:rsidR="00EC6A06">
        <w:rPr>
          <w:rFonts w:hint="eastAsia"/>
          <w:color w:val="000000" w:themeColor="text1"/>
        </w:rPr>
        <w:t>ул</w:t>
      </w:r>
      <w:r w:rsidR="00EC6A06">
        <w:rPr>
          <w:color w:val="000000" w:themeColor="text1"/>
        </w:rPr>
        <w:t xml:space="preserve">. </w:t>
      </w:r>
      <w:r w:rsidR="00EC6A06">
        <w:rPr>
          <w:rFonts w:hint="eastAsia"/>
          <w:color w:val="000000" w:themeColor="text1"/>
        </w:rPr>
        <w:t>К</w:t>
      </w:r>
      <w:r w:rsidR="00EC6A06">
        <w:rPr>
          <w:color w:val="000000" w:themeColor="text1"/>
        </w:rPr>
        <w:t xml:space="preserve">. Маркса, </w:t>
      </w:r>
      <w:r w:rsidR="00EC6A06">
        <w:rPr>
          <w:rFonts w:hint="eastAsia"/>
          <w:color w:val="000000" w:themeColor="text1"/>
        </w:rPr>
        <w:t>д</w:t>
      </w:r>
      <w:r w:rsidR="00EC6A06">
        <w:rPr>
          <w:color w:val="000000" w:themeColor="text1"/>
        </w:rPr>
        <w:t>.66 Б,</w:t>
      </w:r>
    </w:p>
    <w:p w:rsidR="004B5CDD" w:rsidRDefault="00EC6A06">
      <w:pPr>
        <w:keepLines/>
        <w:suppressAutoHyphens/>
        <w:spacing w:line="240" w:lineRule="auto"/>
        <w:ind w:left="-240" w:firstLine="98"/>
        <w:contextualSpacing/>
        <w:jc w:val="center"/>
        <w:rPr>
          <w:color w:val="000000" w:themeColor="text1"/>
          <w:lang w:val="en-US"/>
        </w:rPr>
      </w:pPr>
      <w:r>
        <w:rPr>
          <w:rFonts w:hint="eastAsia"/>
          <w:color w:val="000000" w:themeColor="text1"/>
        </w:rPr>
        <w:t>Тел</w:t>
      </w:r>
      <w:r>
        <w:rPr>
          <w:color w:val="000000" w:themeColor="text1"/>
          <w:lang w:val="en-US"/>
        </w:rPr>
        <w:t>. +7(4712) 58-45-22, E-mail: info@terplan.pro, www.terplan.pro</w:t>
      </w:r>
    </w:p>
    <w:p w:rsidR="004B5CDD" w:rsidRDefault="00EC6A06">
      <w:pPr>
        <w:keepLines/>
        <w:suppressAutoHyphens/>
        <w:spacing w:line="240" w:lineRule="auto"/>
        <w:ind w:left="-240" w:firstLine="98"/>
        <w:contextualSpacing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ОГРН</w:t>
      </w:r>
      <w:r>
        <w:rPr>
          <w:color w:val="000000" w:themeColor="text1"/>
        </w:rPr>
        <w:t xml:space="preserve"> 1045001851894, </w:t>
      </w:r>
      <w:r>
        <w:rPr>
          <w:rFonts w:hint="eastAsia"/>
          <w:color w:val="000000" w:themeColor="text1"/>
        </w:rPr>
        <w:t>ИНН</w:t>
      </w:r>
      <w:r>
        <w:rPr>
          <w:color w:val="000000" w:themeColor="text1"/>
        </w:rPr>
        <w:t>/</w:t>
      </w:r>
      <w:r>
        <w:rPr>
          <w:rFonts w:hint="eastAsia"/>
          <w:color w:val="000000" w:themeColor="text1"/>
        </w:rPr>
        <w:t>КПП</w:t>
      </w:r>
      <w:r>
        <w:rPr>
          <w:color w:val="000000" w:themeColor="text1"/>
        </w:rPr>
        <w:t xml:space="preserve"> 5008036537/463201001</w:t>
      </w:r>
    </w:p>
    <w:p w:rsidR="004B5CDD" w:rsidRDefault="00B36CCA">
      <w:pPr>
        <w:suppressAutoHyphens/>
        <w:rPr>
          <w:b/>
          <w:color w:val="000000" w:themeColor="text1"/>
          <w:sz w:val="36"/>
          <w:szCs w:val="36"/>
        </w:rPr>
      </w:pPr>
      <w:r>
        <w:pict w14:anchorId="76228AA6">
          <v:rect id="AutoShape 2" o:spid="_x0000_s1027" alt="https://images.vector-images.com/40/maloyaroslavetskiy_rayon_coa.gif" style="position:absolute;margin-left:0;margin-top:0;width:24pt;height:24pt;z-index:251659264;mso-position-horizontal-relative:char;mso-position-vertical-relative:lin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OOiyyoeAgAAHQQAAA4AAAAAAAAAAAAAAAAALgIAAGRycy9lMm9Eb2MueG1sUEsBAi0AFAAG&#10;AAgAAAAhAEyg6SzYAAAAAwEAAA8AAAAAAAAAAAAAAAAAeAQAAGRycy9kb3ducmV2LnhtbFBLBQYA&#10;AAAABAAEAPMAAAB9BQAAAAA=&#10;" filled="f" stroked="f">
            <o:lock v:ext="edit" aspectratio="t"/>
            <v:textbox>
              <w:txbxContent>
                <w:p w:rsidR="004B5CDD" w:rsidRDefault="004B5CDD"/>
              </w:txbxContent>
            </v:textbox>
            <w10:anchorlock/>
          </v:rect>
        </w:pict>
      </w:r>
      <w:r>
        <w:pict w14:anchorId="379753D6">
          <v:rect id="AutoShape 1" o:spid="_x0000_s1026" alt="https://images.vector-images.com/40/maloyaroslavetskiy_rayon_coa.gif" style="position:absolute;margin-left:0;margin-top:0;width:24pt;height:24pt;z-index:251660288;mso-position-horizontal-relative:char;mso-position-vertical-relative:lin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COhBV5HwIAACQEAAAOAAAAAAAAAAAAAAAAAC4CAABkcnMvZTJvRG9jLnhtbFBLAQItABQA&#10;BgAIAAAAIQBMoOks2AAAAAMBAAAPAAAAAAAAAAAAAAAAAHkEAABkcnMvZG93bnJldi54bWxQSwUG&#10;AAAAAAQABADzAAAAfgUAAAAA&#10;" filled="f" stroked="f">
            <o:lock v:ext="edit" aspectratio="t"/>
            <v:textbox>
              <w:txbxContent>
                <w:p w:rsidR="004B5CDD" w:rsidRDefault="004B5CDD"/>
              </w:txbxContent>
            </v:textbox>
            <w10:anchorlock/>
          </v:rect>
        </w:pict>
      </w:r>
    </w:p>
    <w:p w:rsidR="004B5CDD" w:rsidRDefault="00EC6A06" w:rsidP="00546B7C">
      <w:pPr>
        <w:suppressAutoHyphens/>
        <w:ind w:firstLine="1134"/>
        <w:rPr>
          <w:lang w:eastAsia="ru-RU"/>
        </w:rPr>
      </w:pPr>
      <w:r>
        <w:rPr>
          <w:b/>
          <w:color w:val="000000" w:themeColor="text1"/>
          <w:sz w:val="36"/>
          <w:szCs w:val="36"/>
        </w:rPr>
        <w:t xml:space="preserve">                 </w:t>
      </w:r>
    </w:p>
    <w:p w:rsidR="004B5CDD" w:rsidRDefault="004B5CDD">
      <w:pPr>
        <w:suppressAutoHyphens/>
        <w:jc w:val="center"/>
        <w:rPr>
          <w:lang w:eastAsia="ru-RU"/>
        </w:rPr>
      </w:pPr>
    </w:p>
    <w:p w:rsidR="004B5CDD" w:rsidRDefault="004B5CDD">
      <w:pPr>
        <w:suppressAutoHyphens/>
        <w:jc w:val="center"/>
        <w:rPr>
          <w:lang w:eastAsia="ru-RU"/>
        </w:rPr>
      </w:pPr>
    </w:p>
    <w:p w:rsidR="004B5CDD" w:rsidRDefault="004B5CDD">
      <w:pPr>
        <w:suppressAutoHyphens/>
        <w:jc w:val="center"/>
        <w:rPr>
          <w:b/>
          <w:color w:val="000000" w:themeColor="text1"/>
          <w:sz w:val="36"/>
          <w:szCs w:val="36"/>
        </w:rPr>
      </w:pPr>
    </w:p>
    <w:p w:rsidR="004B5CDD" w:rsidRDefault="004B5CDD">
      <w:pPr>
        <w:suppressAutoHyphens/>
        <w:jc w:val="center"/>
        <w:rPr>
          <w:b/>
          <w:color w:val="FF0000"/>
          <w:sz w:val="36"/>
          <w:szCs w:val="36"/>
        </w:rPr>
      </w:pPr>
    </w:p>
    <w:p w:rsidR="00546B7C" w:rsidRDefault="00546B7C" w:rsidP="00546B7C">
      <w:pPr>
        <w:suppressAutoHyphens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ГЕНЕРАЛЬНЫЙ ПЛАН</w:t>
      </w:r>
    </w:p>
    <w:p w:rsidR="00546B7C" w:rsidRDefault="00546B7C" w:rsidP="00546B7C">
      <w:pPr>
        <w:suppressAutoHyphens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 «РЕВЕНСКОЕ СЕЛЬСКОЕ ПОСЕЛЕНИЕ»</w:t>
      </w:r>
    </w:p>
    <w:p w:rsidR="00546B7C" w:rsidRDefault="00546B7C" w:rsidP="00546B7C">
      <w:pPr>
        <w:suppressAutoHyphens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КАРАЧЕВСКОГО МУНИЦИПАЛЬНОГО РАЙОНА</w:t>
      </w:r>
    </w:p>
    <w:p w:rsidR="00546B7C" w:rsidRDefault="00546B7C" w:rsidP="00546B7C">
      <w:pPr>
        <w:suppressAutoHyphens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БРЯНСКОЙ ОБЛАСТИ</w:t>
      </w:r>
    </w:p>
    <w:p w:rsidR="00546B7C" w:rsidRDefault="00546B7C" w:rsidP="00546B7C">
      <w:pPr>
        <w:keepLines/>
        <w:suppressAutoHyphens/>
        <w:jc w:val="center"/>
        <w:rPr>
          <w:b/>
          <w:szCs w:val="16"/>
        </w:rPr>
      </w:pPr>
    </w:p>
    <w:p w:rsidR="00546B7C" w:rsidRDefault="00546B7C" w:rsidP="00546B7C">
      <w:pPr>
        <w:suppressAutoHyphens/>
        <w:ind w:firstLine="284"/>
        <w:jc w:val="center"/>
        <w:rPr>
          <w:b/>
          <w:sz w:val="36"/>
          <w:szCs w:val="36"/>
        </w:rPr>
      </w:pPr>
    </w:p>
    <w:p w:rsidR="00546B7C" w:rsidRDefault="00546B7C" w:rsidP="00546B7C">
      <w:pPr>
        <w:suppressAutoHyphens/>
        <w:ind w:firstLine="284"/>
        <w:jc w:val="center"/>
        <w:rPr>
          <w:b/>
          <w:sz w:val="36"/>
          <w:szCs w:val="36"/>
        </w:rPr>
      </w:pPr>
    </w:p>
    <w:p w:rsidR="00546B7C" w:rsidRDefault="00546B7C" w:rsidP="00546B7C">
      <w:pPr>
        <w:suppressAutoHyphens/>
        <w:ind w:firstLine="284"/>
        <w:jc w:val="center"/>
        <w:rPr>
          <w:b/>
          <w:sz w:val="32"/>
          <w:szCs w:val="32"/>
        </w:rPr>
      </w:pPr>
    </w:p>
    <w:p w:rsidR="00AF6E59" w:rsidRDefault="00AF6E59" w:rsidP="00AF6E59">
      <w:pPr>
        <w:suppressAutoHyphens/>
        <w:spacing w:after="0" w:line="240" w:lineRule="auto"/>
        <w:jc w:val="center"/>
        <w:rPr>
          <w:b/>
          <w:color w:val="000000" w:themeColor="text1"/>
          <w:kern w:val="0"/>
          <w:sz w:val="32"/>
          <w:szCs w:val="32"/>
          <w:lang w:eastAsia="ru-RU"/>
        </w:rPr>
      </w:pPr>
      <w:r>
        <w:rPr>
          <w:b/>
          <w:color w:val="000000" w:themeColor="text1"/>
          <w:kern w:val="0"/>
          <w:sz w:val="32"/>
          <w:szCs w:val="32"/>
          <w:lang w:eastAsia="ru-RU"/>
        </w:rPr>
        <w:t>ПОЛОЖЕНИЕ О ТЕРРИТОРИАЛЬНОМ ПЛАНИРОВАНИИ</w:t>
      </w:r>
    </w:p>
    <w:p w:rsidR="00AF6E59" w:rsidRDefault="00AF6E59" w:rsidP="00AF6E59">
      <w:pPr>
        <w:keepLines/>
        <w:suppressAutoHyphens/>
        <w:jc w:val="center"/>
        <w:rPr>
          <w:b/>
          <w:color w:val="000000" w:themeColor="text1"/>
          <w:kern w:val="0"/>
          <w:sz w:val="32"/>
          <w:szCs w:val="32"/>
          <w:lang w:eastAsia="ru-RU"/>
        </w:rPr>
      </w:pPr>
      <w:r>
        <w:rPr>
          <w:b/>
          <w:color w:val="000000" w:themeColor="text1"/>
          <w:kern w:val="0"/>
          <w:sz w:val="32"/>
          <w:szCs w:val="32"/>
          <w:lang w:eastAsia="ru-RU"/>
        </w:rPr>
        <w:t>ТОМ 1</w:t>
      </w:r>
    </w:p>
    <w:p w:rsidR="004B5CDD" w:rsidRDefault="004B5CDD">
      <w:pPr>
        <w:suppressAutoHyphens/>
        <w:ind w:firstLine="1134"/>
        <w:rPr>
          <w:b/>
          <w:color w:val="FF0000"/>
          <w:sz w:val="36"/>
          <w:szCs w:val="36"/>
        </w:rPr>
      </w:pPr>
    </w:p>
    <w:p w:rsidR="004B5CDD" w:rsidRDefault="004B5CDD">
      <w:pPr>
        <w:suppressAutoHyphens/>
        <w:ind w:firstLine="1134"/>
        <w:rPr>
          <w:b/>
          <w:color w:val="FF0000"/>
          <w:sz w:val="36"/>
          <w:szCs w:val="36"/>
        </w:rPr>
      </w:pPr>
    </w:p>
    <w:p w:rsidR="004B5CDD" w:rsidRDefault="004B5CDD">
      <w:pPr>
        <w:suppressAutoHyphens/>
        <w:ind w:firstLine="1134"/>
        <w:rPr>
          <w:b/>
          <w:color w:val="FF0000"/>
          <w:sz w:val="36"/>
          <w:szCs w:val="36"/>
        </w:rPr>
      </w:pPr>
    </w:p>
    <w:p w:rsidR="004B5CDD" w:rsidRDefault="004B5CDD">
      <w:pPr>
        <w:suppressAutoHyphens/>
        <w:ind w:firstLine="1134"/>
        <w:rPr>
          <w:b/>
          <w:color w:val="FF0000"/>
          <w:sz w:val="36"/>
          <w:szCs w:val="36"/>
        </w:rPr>
      </w:pPr>
    </w:p>
    <w:p w:rsidR="004B5CDD" w:rsidRDefault="00EC6A06">
      <w:pPr>
        <w:jc w:val="center"/>
        <w:rPr>
          <w:b/>
          <w:bCs/>
        </w:rPr>
      </w:pPr>
      <w:r>
        <w:rPr>
          <w:b/>
          <w:bCs/>
        </w:rPr>
        <w:t>г. Курск 2024 г.</w:t>
      </w:r>
    </w:p>
    <w:tbl>
      <w:tblPr>
        <w:tblW w:w="10217" w:type="dxa"/>
        <w:tblLook w:val="04A0" w:firstRow="1" w:lastRow="0" w:firstColumn="1" w:lastColumn="0" w:noHBand="0" w:noVBand="1"/>
      </w:tblPr>
      <w:tblGrid>
        <w:gridCol w:w="4962"/>
        <w:gridCol w:w="5255"/>
      </w:tblGrid>
      <w:tr w:rsidR="00546B7C" w:rsidRPr="006E44A9" w:rsidTr="00775596">
        <w:trPr>
          <w:trHeight w:val="1134"/>
        </w:trPr>
        <w:tc>
          <w:tcPr>
            <w:tcW w:w="4962" w:type="dxa"/>
          </w:tcPr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jc w:val="both"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lastRenderedPageBreak/>
              <w:t>Заказчик</w:t>
            </w:r>
          </w:p>
        </w:tc>
        <w:tc>
          <w:tcPr>
            <w:tcW w:w="5255" w:type="dxa"/>
          </w:tcPr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textAlignment w:val="baseline"/>
              <w:rPr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</w:rPr>
              <w:t xml:space="preserve">Администрация </w:t>
            </w:r>
          </w:p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textAlignment w:val="baseline"/>
              <w:rPr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</w:rPr>
              <w:t xml:space="preserve">Карачевского района </w:t>
            </w:r>
          </w:p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iCs/>
                <w:color w:val="000000" w:themeColor="text1"/>
                <w:sz w:val="28"/>
                <w:szCs w:val="28"/>
              </w:rPr>
              <w:t>Брянской области</w:t>
            </w:r>
          </w:p>
        </w:tc>
      </w:tr>
      <w:tr w:rsidR="00546B7C" w:rsidRPr="006E44A9" w:rsidTr="00775596">
        <w:tc>
          <w:tcPr>
            <w:tcW w:w="4962" w:type="dxa"/>
          </w:tcPr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jc w:val="center"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255" w:type="dxa"/>
          </w:tcPr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546B7C" w:rsidRPr="006E44A9" w:rsidTr="00775596">
        <w:tc>
          <w:tcPr>
            <w:tcW w:w="4962" w:type="dxa"/>
          </w:tcPr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jc w:val="both"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Исполнитель</w:t>
            </w:r>
          </w:p>
        </w:tc>
        <w:tc>
          <w:tcPr>
            <w:tcW w:w="5255" w:type="dxa"/>
          </w:tcPr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Общество с ограниченной ответственностью</w:t>
            </w:r>
          </w:p>
          <w:p w:rsidR="00546B7C" w:rsidRDefault="00546B7C" w:rsidP="00775596">
            <w:pPr>
              <w:keepLines/>
              <w:widowControl w:val="0"/>
              <w:suppressAutoHyphens/>
              <w:adjustRightInd w:val="0"/>
              <w:contextualSpacing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Научно-внедренческий центр «Интеграционные технологии»</w:t>
            </w:r>
          </w:p>
        </w:tc>
      </w:tr>
    </w:tbl>
    <w:p w:rsidR="00546B7C" w:rsidRDefault="00546B7C" w:rsidP="00546B7C">
      <w:pPr>
        <w:keepLines/>
        <w:suppressAutoHyphens/>
        <w:ind w:left="-240" w:right="849"/>
        <w:jc w:val="center"/>
        <w:rPr>
          <w:b/>
          <w:color w:val="000000"/>
          <w:sz w:val="36"/>
          <w:szCs w:val="36"/>
        </w:rPr>
      </w:pPr>
    </w:p>
    <w:p w:rsidR="00546B7C" w:rsidRDefault="00546B7C" w:rsidP="00546B7C">
      <w:pPr>
        <w:suppressAutoHyphens/>
        <w:jc w:val="center"/>
        <w:rPr>
          <w:b/>
          <w:color w:val="FF0000"/>
          <w:sz w:val="28"/>
          <w:szCs w:val="28"/>
        </w:rPr>
      </w:pPr>
    </w:p>
    <w:p w:rsidR="00546B7C" w:rsidRDefault="00546B7C" w:rsidP="00546B7C">
      <w:pPr>
        <w:suppressAutoHyphens/>
        <w:jc w:val="center"/>
        <w:rPr>
          <w:b/>
          <w:color w:val="FF0000"/>
          <w:sz w:val="28"/>
          <w:szCs w:val="28"/>
        </w:rPr>
      </w:pPr>
    </w:p>
    <w:p w:rsidR="00546B7C" w:rsidRDefault="00546B7C" w:rsidP="00546B7C">
      <w:pPr>
        <w:suppressAutoHyphens/>
        <w:ind w:right="-284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ГЕНЕРАЛЬНЫЙ ПЛАН</w:t>
      </w:r>
    </w:p>
    <w:p w:rsidR="00546B7C" w:rsidRDefault="00546B7C" w:rsidP="00546B7C">
      <w:pPr>
        <w:suppressAutoHyphens/>
        <w:ind w:right="-284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 «РЕВЕНСКОЕ СЕЛЬСКОЕ ПОСЕЛЕНИЕ»</w:t>
      </w:r>
    </w:p>
    <w:p w:rsidR="00546B7C" w:rsidRDefault="00546B7C" w:rsidP="00546B7C">
      <w:pPr>
        <w:suppressAutoHyphens/>
        <w:ind w:right="-284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КАРАЧЕВСКОГО МУНИЦИПАЛЬНОГО РАЙОНА</w:t>
      </w:r>
    </w:p>
    <w:p w:rsidR="00546B7C" w:rsidRDefault="00546B7C" w:rsidP="00546B7C">
      <w:pPr>
        <w:suppressAutoHyphens/>
        <w:ind w:right="-284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БРЯНСКОЙ ОБЛАСТИ</w:t>
      </w:r>
    </w:p>
    <w:p w:rsidR="00546B7C" w:rsidRDefault="00546B7C" w:rsidP="00546B7C">
      <w:pPr>
        <w:keepLines/>
        <w:suppressAutoHyphens/>
        <w:jc w:val="center"/>
        <w:rPr>
          <w:b/>
          <w:szCs w:val="16"/>
        </w:rPr>
      </w:pPr>
      <w:r>
        <w:rPr>
          <w:b/>
          <w:szCs w:val="16"/>
        </w:rPr>
        <w:t xml:space="preserve"> (муниципальный контракт </w:t>
      </w:r>
      <w:r w:rsidRPr="00545331">
        <w:rPr>
          <w:b/>
          <w:szCs w:val="16"/>
        </w:rPr>
        <w:t>№63-БР</w:t>
      </w:r>
      <w:r w:rsidRPr="00545331">
        <w:rPr>
          <w:rFonts w:asciiTheme="minorHAnsi" w:hAnsiTheme="minorHAnsi"/>
          <w:b/>
          <w:shd w:val="clear" w:color="auto" w:fill="FFFFFF"/>
        </w:rPr>
        <w:t xml:space="preserve"> </w:t>
      </w:r>
      <w:r w:rsidRPr="00545331">
        <w:rPr>
          <w:b/>
          <w:szCs w:val="16"/>
        </w:rPr>
        <w:t>от 10.06.2024г.)</w:t>
      </w:r>
    </w:p>
    <w:p w:rsidR="00546B7C" w:rsidRDefault="00546B7C" w:rsidP="00546B7C">
      <w:pPr>
        <w:suppressAutoHyphens/>
        <w:ind w:left="-240"/>
        <w:contextualSpacing/>
        <w:jc w:val="center"/>
        <w:rPr>
          <w:b/>
          <w:sz w:val="16"/>
          <w:szCs w:val="16"/>
        </w:rPr>
      </w:pPr>
    </w:p>
    <w:p w:rsidR="00546B7C" w:rsidRDefault="00546B7C" w:rsidP="00546B7C">
      <w:pPr>
        <w:suppressAutoHyphens/>
        <w:ind w:firstLine="284"/>
        <w:jc w:val="center"/>
        <w:rPr>
          <w:b/>
          <w:sz w:val="36"/>
          <w:szCs w:val="36"/>
        </w:rPr>
      </w:pPr>
    </w:p>
    <w:p w:rsidR="004B5CDD" w:rsidRDefault="004B5CDD">
      <w:pPr>
        <w:suppressAutoHyphens/>
        <w:ind w:firstLine="284"/>
        <w:jc w:val="center"/>
        <w:rPr>
          <w:b/>
          <w:color w:val="000000" w:themeColor="text1"/>
          <w:sz w:val="32"/>
          <w:szCs w:val="32"/>
        </w:rPr>
      </w:pPr>
    </w:p>
    <w:p w:rsidR="004B5CDD" w:rsidRDefault="00EC6A06">
      <w:pPr>
        <w:suppressAutoHyphens/>
        <w:spacing w:after="0" w:line="240" w:lineRule="auto"/>
        <w:jc w:val="center"/>
        <w:rPr>
          <w:b/>
          <w:color w:val="000000" w:themeColor="text1"/>
          <w:kern w:val="0"/>
          <w:sz w:val="32"/>
          <w:szCs w:val="32"/>
          <w:lang w:eastAsia="ru-RU"/>
        </w:rPr>
      </w:pPr>
      <w:r>
        <w:rPr>
          <w:b/>
          <w:color w:val="000000" w:themeColor="text1"/>
          <w:kern w:val="0"/>
          <w:sz w:val="32"/>
          <w:szCs w:val="32"/>
          <w:lang w:eastAsia="ru-RU"/>
        </w:rPr>
        <w:t>ПОЛОЖЕНИЕ О ТЕРРИТОРИАЛЬНОМ ПЛАНИРОВАНИИ</w:t>
      </w:r>
    </w:p>
    <w:p w:rsidR="004B5CDD" w:rsidRDefault="00EC6A06">
      <w:pPr>
        <w:keepLines/>
        <w:suppressAutoHyphens/>
        <w:jc w:val="center"/>
        <w:rPr>
          <w:b/>
          <w:color w:val="000000" w:themeColor="text1"/>
          <w:kern w:val="0"/>
          <w:sz w:val="32"/>
          <w:szCs w:val="32"/>
          <w:lang w:eastAsia="ru-RU"/>
        </w:rPr>
      </w:pPr>
      <w:r>
        <w:rPr>
          <w:b/>
          <w:color w:val="000000" w:themeColor="text1"/>
          <w:kern w:val="0"/>
          <w:sz w:val="32"/>
          <w:szCs w:val="32"/>
          <w:lang w:eastAsia="ru-RU"/>
        </w:rPr>
        <w:t>ТОМ 1</w:t>
      </w:r>
    </w:p>
    <w:p w:rsidR="004B5CDD" w:rsidRDefault="004B5CDD">
      <w:pPr>
        <w:suppressAutoHyphens/>
        <w:rPr>
          <w:b/>
          <w:color w:val="000000" w:themeColor="text1"/>
          <w:sz w:val="28"/>
          <w:szCs w:val="28"/>
        </w:rPr>
      </w:pPr>
    </w:p>
    <w:p w:rsidR="004B5CDD" w:rsidRDefault="004B5CDD">
      <w:pPr>
        <w:suppressAutoHyphens/>
        <w:jc w:val="center"/>
        <w:rPr>
          <w:b/>
          <w:color w:val="000000" w:themeColor="text1"/>
          <w:sz w:val="28"/>
          <w:szCs w:val="28"/>
        </w:rPr>
      </w:pPr>
    </w:p>
    <w:p w:rsidR="004B5CDD" w:rsidRDefault="00EC6A06">
      <w:pPr>
        <w:suppressAutoHyphens/>
        <w:autoSpaceDE w:val="0"/>
        <w:spacing w:line="240" w:lineRule="auto"/>
        <w:rPr>
          <w:b/>
          <w:bCs/>
          <w:color w:val="000000" w:themeColor="text1"/>
          <w:kern w:val="1"/>
          <w:sz w:val="28"/>
          <w:szCs w:val="28"/>
        </w:rPr>
      </w:pPr>
      <w:r>
        <w:rPr>
          <w:b/>
          <w:bCs/>
          <w:color w:val="000000" w:themeColor="text1"/>
          <w:kern w:val="1"/>
          <w:sz w:val="28"/>
          <w:szCs w:val="28"/>
        </w:rPr>
        <w:t>Директор</w:t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  <w:t xml:space="preserve">                   Назин О.С.</w:t>
      </w:r>
    </w:p>
    <w:p w:rsidR="004B5CDD" w:rsidRDefault="00EC6A06">
      <w:pPr>
        <w:suppressAutoHyphens/>
        <w:autoSpaceDE w:val="0"/>
        <w:spacing w:line="240" w:lineRule="auto"/>
        <w:rPr>
          <w:b/>
          <w:bCs/>
          <w:color w:val="000000" w:themeColor="text1"/>
          <w:kern w:val="1"/>
          <w:sz w:val="28"/>
          <w:szCs w:val="28"/>
        </w:rPr>
      </w:pPr>
      <w:r>
        <w:rPr>
          <w:b/>
          <w:bCs/>
          <w:color w:val="000000" w:themeColor="text1"/>
          <w:kern w:val="1"/>
          <w:sz w:val="28"/>
          <w:szCs w:val="28"/>
        </w:rPr>
        <w:t>Главный архитектор проекта</w:t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  <w:t xml:space="preserve">                 Сабельников А.Н.</w:t>
      </w:r>
    </w:p>
    <w:p w:rsidR="004B5CDD" w:rsidRDefault="00EC6A06">
      <w:pPr>
        <w:suppressAutoHyphens/>
        <w:autoSpaceDE w:val="0"/>
        <w:spacing w:line="240" w:lineRule="auto"/>
        <w:rPr>
          <w:b/>
          <w:bCs/>
          <w:color w:val="000000" w:themeColor="text1"/>
          <w:kern w:val="1"/>
          <w:sz w:val="28"/>
          <w:szCs w:val="28"/>
        </w:rPr>
      </w:pPr>
      <w:r>
        <w:rPr>
          <w:b/>
          <w:bCs/>
          <w:color w:val="000000" w:themeColor="text1"/>
          <w:kern w:val="1"/>
          <w:sz w:val="28"/>
          <w:szCs w:val="28"/>
        </w:rPr>
        <w:t xml:space="preserve">Руководитель проекта </w:t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  <w:t xml:space="preserve">       </w:t>
      </w:r>
      <w:r w:rsidR="001C17BF">
        <w:rPr>
          <w:b/>
          <w:bCs/>
          <w:color w:val="000000" w:themeColor="text1"/>
          <w:kern w:val="1"/>
          <w:sz w:val="28"/>
          <w:szCs w:val="28"/>
        </w:rPr>
        <w:t xml:space="preserve">    </w:t>
      </w:r>
      <w:r w:rsidR="00FD7BAE">
        <w:rPr>
          <w:b/>
          <w:bCs/>
          <w:color w:val="000000" w:themeColor="text1"/>
          <w:kern w:val="1"/>
          <w:sz w:val="28"/>
          <w:szCs w:val="28"/>
        </w:rPr>
        <w:t xml:space="preserve">     </w:t>
      </w:r>
      <w:r w:rsidR="001C17BF">
        <w:rPr>
          <w:b/>
          <w:bCs/>
          <w:color w:val="000000" w:themeColor="text1"/>
          <w:kern w:val="1"/>
          <w:sz w:val="28"/>
          <w:szCs w:val="28"/>
        </w:rPr>
        <w:t xml:space="preserve"> </w:t>
      </w:r>
      <w:r w:rsidR="00FD7BAE">
        <w:rPr>
          <w:b/>
          <w:bCs/>
          <w:color w:val="000000" w:themeColor="text1"/>
          <w:kern w:val="1"/>
          <w:sz w:val="28"/>
          <w:szCs w:val="28"/>
        </w:rPr>
        <w:t>Примак</w:t>
      </w:r>
      <w:r>
        <w:rPr>
          <w:b/>
          <w:bCs/>
          <w:color w:val="000000" w:themeColor="text1"/>
          <w:kern w:val="1"/>
          <w:sz w:val="28"/>
          <w:szCs w:val="28"/>
        </w:rPr>
        <w:t xml:space="preserve"> </w:t>
      </w:r>
      <w:r w:rsidR="00FD7BAE">
        <w:rPr>
          <w:b/>
          <w:bCs/>
          <w:color w:val="000000" w:themeColor="text1"/>
          <w:kern w:val="1"/>
          <w:sz w:val="28"/>
          <w:szCs w:val="28"/>
        </w:rPr>
        <w:t>А</w:t>
      </w:r>
      <w:r>
        <w:rPr>
          <w:b/>
          <w:bCs/>
          <w:color w:val="000000" w:themeColor="text1"/>
          <w:kern w:val="1"/>
          <w:sz w:val="28"/>
          <w:szCs w:val="28"/>
        </w:rPr>
        <w:t>.</w:t>
      </w:r>
      <w:r w:rsidR="00FD7BAE">
        <w:rPr>
          <w:b/>
          <w:bCs/>
          <w:color w:val="000000" w:themeColor="text1"/>
          <w:kern w:val="1"/>
          <w:sz w:val="28"/>
          <w:szCs w:val="28"/>
        </w:rPr>
        <w:t>А</w:t>
      </w:r>
      <w:r>
        <w:rPr>
          <w:b/>
          <w:bCs/>
          <w:color w:val="000000" w:themeColor="text1"/>
          <w:kern w:val="1"/>
          <w:sz w:val="28"/>
          <w:szCs w:val="28"/>
        </w:rPr>
        <w:t>.</w:t>
      </w:r>
    </w:p>
    <w:p w:rsidR="004B5CDD" w:rsidRDefault="004B5CDD">
      <w:pPr>
        <w:rPr>
          <w:color w:val="000000" w:themeColor="text1"/>
        </w:rPr>
      </w:pPr>
    </w:p>
    <w:p w:rsidR="00546B7C" w:rsidRDefault="00546B7C">
      <w:pPr>
        <w:rPr>
          <w:color w:val="000000" w:themeColor="text1"/>
        </w:rPr>
      </w:pPr>
    </w:p>
    <w:p w:rsidR="004B5CDD" w:rsidRDefault="00EC6A06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г. Курск, 2024</w:t>
      </w:r>
    </w:p>
    <w:p w:rsidR="00FE5AEC" w:rsidRDefault="00FE5AEC" w:rsidP="00FE5AEC">
      <w:pPr>
        <w:pStyle w:val="10"/>
        <w:keepLines/>
        <w:pageBreakBefore/>
        <w:numPr>
          <w:ilvl w:val="0"/>
          <w:numId w:val="4"/>
        </w:numPr>
        <w:tabs>
          <w:tab w:val="left" w:pos="0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12" w:name="_Toc90562915"/>
      <w:bookmarkStart w:id="13" w:name="_Toc109123309"/>
      <w:bookmarkStart w:id="14" w:name="_Toc89272476"/>
      <w:bookmarkStart w:id="15" w:name="_Toc190850154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СОДЕРЖАНИЕ</w:t>
      </w:r>
      <w:bookmarkEnd w:id="12"/>
      <w:bookmarkEnd w:id="13"/>
      <w:bookmarkEnd w:id="14"/>
      <w:bookmarkEnd w:id="15"/>
    </w:p>
    <w:p w:rsidR="00FE5AEC" w:rsidRDefault="00FE5AEC" w:rsidP="00FE5AEC">
      <w:pPr>
        <w:rPr>
          <w:color w:val="000000" w:themeColor="text1"/>
          <w:lang w:eastAsia="ru-RU"/>
        </w:rPr>
      </w:pPr>
    </w:p>
    <w:p w:rsidR="00B36CCA" w:rsidRPr="00B36CCA" w:rsidRDefault="00FE5AEC">
      <w:pPr>
        <w:pStyle w:val="12"/>
        <w:tabs>
          <w:tab w:val="right" w:leader="dot" w:pos="8495"/>
        </w:tabs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r w:rsidRPr="00B36CCA">
        <w:rPr>
          <w:rFonts w:ascii="Times New Roman" w:hAnsi="Times New Roman"/>
          <w:b w:val="0"/>
          <w:color w:val="000000" w:themeColor="text1"/>
          <w:lang w:eastAsia="ru-RU"/>
        </w:rPr>
        <w:fldChar w:fldCharType="begin"/>
      </w:r>
      <w:r w:rsidRPr="00B36CCA">
        <w:rPr>
          <w:rFonts w:ascii="Times New Roman" w:hAnsi="Times New Roman"/>
          <w:b w:val="0"/>
          <w:color w:val="000000" w:themeColor="text1"/>
          <w:lang w:eastAsia="ru-RU"/>
        </w:rPr>
        <w:instrText xml:space="preserve"> TOC \o "1-3" \h \z \u </w:instrText>
      </w:r>
      <w:r w:rsidRPr="00B36CCA">
        <w:rPr>
          <w:rFonts w:ascii="Times New Roman" w:hAnsi="Times New Roman"/>
          <w:b w:val="0"/>
          <w:color w:val="000000" w:themeColor="text1"/>
          <w:lang w:eastAsia="ru-RU"/>
        </w:rPr>
        <w:fldChar w:fldCharType="separate"/>
      </w:r>
      <w:hyperlink w:anchor="_Toc190850154" w:history="1">
        <w:r w:rsidR="00B36CCA" w:rsidRPr="00B36CCA">
          <w:rPr>
            <w:rStyle w:val="a9"/>
            <w:rFonts w:ascii="Times New Roman" w:hAnsi="Times New Roman"/>
            <w:b w:val="0"/>
            <w:noProof/>
            <w:sz w:val="28"/>
            <w:szCs w:val="28"/>
          </w:rPr>
          <w:t>С</w:t>
        </w:r>
        <w:r w:rsidR="00B36CCA" w:rsidRPr="00B36CCA">
          <w:rPr>
            <w:rStyle w:val="a9"/>
            <w:rFonts w:ascii="Times New Roman" w:hAnsi="Times New Roman"/>
            <w:b w:val="0"/>
            <w:caps w:val="0"/>
            <w:noProof/>
            <w:sz w:val="28"/>
            <w:szCs w:val="28"/>
          </w:rPr>
          <w:t>одержание</w:t>
        </w:r>
        <w:r w:rsidR="00B36CCA" w:rsidRPr="00B36CCA">
          <w:rPr>
            <w:rFonts w:ascii="Times New Roman" w:hAnsi="Times New Roman"/>
            <w:b w:val="0"/>
            <w:noProof/>
            <w:webHidden/>
          </w:rPr>
          <w:tab/>
        </w:r>
        <w:r w:rsidR="00B36CCA"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="00B36CCA"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_Toc190850154 \h </w:instrText>
        </w:r>
        <w:r w:rsidR="00B36CCA"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="00B36CCA"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="00B36CCA"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t>3</w:t>
        </w:r>
        <w:r w:rsidR="00B36CCA"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B36CCA" w:rsidRPr="00B36CCA" w:rsidRDefault="00B36CCA">
      <w:pPr>
        <w:pStyle w:val="12"/>
        <w:tabs>
          <w:tab w:val="left" w:pos="480"/>
          <w:tab w:val="right" w:leader="dot" w:pos="8495"/>
        </w:tabs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hyperlink w:anchor="_Toc190850155" w:history="1">
        <w:r w:rsidRPr="00B36CCA">
          <w:rPr>
            <w:rStyle w:val="a9"/>
            <w:rFonts w:ascii="Times New Roman" w:hAnsi="Times New Roman"/>
            <w:b w:val="0"/>
            <w:noProof/>
          </w:rPr>
          <w:t>1.</w:t>
        </w:r>
        <w:r w:rsidRPr="00B36CCA">
          <w:rPr>
            <w:rFonts w:ascii="Times New Roman" w:eastAsiaTheme="minorEastAsia" w:hAnsi="Times New Roman"/>
            <w:b w:val="0"/>
            <w:bCs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Pr="00B36CCA">
          <w:rPr>
            <w:rStyle w:val="a9"/>
            <w:rFonts w:ascii="Times New Roman" w:hAnsi="Times New Roman"/>
            <w:b w:val="0"/>
            <w:noProof/>
            <w:sz w:val="28"/>
            <w:szCs w:val="28"/>
          </w:rPr>
          <w:t>О</w:t>
        </w:r>
        <w:r w:rsidRPr="00B36CCA">
          <w:rPr>
            <w:rStyle w:val="a9"/>
            <w:rFonts w:ascii="Times New Roman" w:hAnsi="Times New Roman"/>
            <w:b w:val="0"/>
            <w:caps w:val="0"/>
            <w:noProof/>
            <w:sz w:val="28"/>
            <w:szCs w:val="28"/>
          </w:rPr>
          <w:t>бщие положения</w:t>
        </w:r>
        <w:r w:rsidRPr="00B36CCA">
          <w:rPr>
            <w:rFonts w:ascii="Times New Roman" w:hAnsi="Times New Roman"/>
            <w:b w:val="0"/>
            <w:noProof/>
            <w:webHidden/>
          </w:rPr>
          <w:tab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_Toc190850155 \h </w:instrTex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t>4</w: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B36CCA" w:rsidRPr="00B36CCA" w:rsidRDefault="00B36CCA">
      <w:pPr>
        <w:pStyle w:val="12"/>
        <w:tabs>
          <w:tab w:val="left" w:pos="480"/>
          <w:tab w:val="right" w:leader="dot" w:pos="8495"/>
        </w:tabs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hyperlink w:anchor="_Toc190850156" w:history="1">
        <w:r w:rsidRPr="00B36CCA">
          <w:rPr>
            <w:rStyle w:val="a9"/>
            <w:rFonts w:ascii="Times New Roman" w:hAnsi="Times New Roman"/>
            <w:b w:val="0"/>
            <w:noProof/>
          </w:rPr>
          <w:t>2.</w:t>
        </w:r>
        <w:r w:rsidRPr="00B36CCA">
          <w:rPr>
            <w:rFonts w:ascii="Times New Roman" w:eastAsiaTheme="minorEastAsia" w:hAnsi="Times New Roman"/>
            <w:b w:val="0"/>
            <w:bCs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Pr="00B36CCA">
          <w:rPr>
            <w:rStyle w:val="a9"/>
            <w:rFonts w:ascii="Times New Roman" w:hAnsi="Times New Roman"/>
            <w:b w:val="0"/>
            <w:noProof/>
            <w:sz w:val="28"/>
            <w:szCs w:val="28"/>
          </w:rPr>
          <w:t>С</w:t>
        </w:r>
        <w:r w:rsidRPr="00B36CCA">
          <w:rPr>
            <w:rStyle w:val="a9"/>
            <w:rFonts w:ascii="Times New Roman" w:hAnsi="Times New Roman"/>
            <w:b w:val="0"/>
            <w:caps w:val="0"/>
            <w:noProof/>
            <w:sz w:val="28"/>
            <w:szCs w:val="28"/>
          </w:rPr>
          <w:t>ведения о видах, назначении и наименованиях,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Pr="00B36CCA">
          <w:rPr>
            <w:rFonts w:ascii="Times New Roman" w:hAnsi="Times New Roman"/>
            <w:b w:val="0"/>
            <w:noProof/>
            <w:webHidden/>
          </w:rPr>
          <w:tab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_Toc190850156 \h </w:instrTex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t>6</w: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B36CCA" w:rsidRPr="00B36CCA" w:rsidRDefault="00B36CCA">
      <w:pPr>
        <w:pStyle w:val="12"/>
        <w:tabs>
          <w:tab w:val="right" w:leader="dot" w:pos="8495"/>
        </w:tabs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hyperlink w:anchor="_Toc190850157" w:history="1">
        <w:r w:rsidRPr="00B36CCA">
          <w:rPr>
            <w:rStyle w:val="a9"/>
            <w:rFonts w:ascii="Times New Roman" w:hAnsi="Times New Roman"/>
            <w:b w:val="0"/>
            <w:noProof/>
          </w:rPr>
          <w:t xml:space="preserve">3. </w:t>
        </w:r>
        <w:r>
          <w:rPr>
            <w:rStyle w:val="a9"/>
            <w:rFonts w:ascii="Times New Roman" w:hAnsi="Times New Roman"/>
            <w:b w:val="0"/>
            <w:noProof/>
          </w:rPr>
          <w:t xml:space="preserve">   </w:t>
        </w:r>
        <w:r w:rsidRPr="00B36CCA">
          <w:rPr>
            <w:rStyle w:val="a9"/>
            <w:rFonts w:ascii="Times New Roman" w:hAnsi="Times New Roman"/>
            <w:b w:val="0"/>
            <w:noProof/>
            <w:sz w:val="28"/>
            <w:szCs w:val="28"/>
          </w:rPr>
          <w:t>П</w:t>
        </w:r>
        <w:r w:rsidRPr="00B36CCA">
          <w:rPr>
            <w:rStyle w:val="a9"/>
            <w:rFonts w:ascii="Times New Roman" w:hAnsi="Times New Roman"/>
            <w:b w:val="0"/>
            <w:caps w:val="0"/>
            <w:noProof/>
            <w:sz w:val="28"/>
            <w:szCs w:val="28"/>
          </w:rPr>
  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Pr="00B36CCA">
          <w:rPr>
            <w:rFonts w:ascii="Times New Roman" w:hAnsi="Times New Roman"/>
            <w:b w:val="0"/>
            <w:noProof/>
            <w:webHidden/>
          </w:rPr>
          <w:tab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_Toc190850157 \h </w:instrTex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t>7</w: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B36CCA" w:rsidRPr="00B36CCA" w:rsidRDefault="00B36CCA">
      <w:pPr>
        <w:pStyle w:val="12"/>
        <w:tabs>
          <w:tab w:val="left" w:pos="480"/>
          <w:tab w:val="right" w:leader="dot" w:pos="8495"/>
        </w:tabs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hyperlink w:anchor="_Toc190850158" w:history="1">
        <w:r w:rsidRPr="00B36CCA">
          <w:rPr>
            <w:rStyle w:val="a9"/>
            <w:rFonts w:ascii="Times New Roman" w:hAnsi="Times New Roman"/>
            <w:b w:val="0"/>
            <w:noProof/>
          </w:rPr>
          <w:t>4.</w:t>
        </w:r>
        <w:r w:rsidRPr="00B36CCA">
          <w:rPr>
            <w:rFonts w:ascii="Times New Roman" w:eastAsiaTheme="minorEastAsia" w:hAnsi="Times New Roman"/>
            <w:b w:val="0"/>
            <w:bCs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Pr="00B36CCA">
          <w:rPr>
            <w:rStyle w:val="a9"/>
            <w:rFonts w:ascii="Times New Roman" w:hAnsi="Times New Roman"/>
            <w:b w:val="0"/>
            <w:noProof/>
            <w:sz w:val="28"/>
            <w:szCs w:val="28"/>
          </w:rPr>
          <w:t>Б</w:t>
        </w:r>
        <w:r w:rsidRPr="00B36CCA">
          <w:rPr>
            <w:rStyle w:val="a9"/>
            <w:rFonts w:ascii="Times New Roman" w:hAnsi="Times New Roman"/>
            <w:b w:val="0"/>
            <w:caps w:val="0"/>
            <w:noProof/>
            <w:sz w:val="28"/>
            <w:szCs w:val="28"/>
          </w:rPr>
          <w:t>аланс земель ревенского сельского поселения</w:t>
        </w:r>
        <w:r w:rsidRPr="00B36CCA">
          <w:rPr>
            <w:rFonts w:ascii="Times New Roman" w:hAnsi="Times New Roman"/>
            <w:b w:val="0"/>
            <w:noProof/>
            <w:webHidden/>
          </w:rPr>
          <w:tab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begin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instrText xml:space="preserve"> PAGEREF _Toc190850158 \h </w:instrTex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separate"/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t>9</w:t>
        </w:r>
        <w:r w:rsidRPr="00B36CCA">
          <w:rPr>
            <w:rFonts w:ascii="Times New Roman" w:hAnsi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FE5AEC" w:rsidRDefault="00FE5AEC" w:rsidP="00FE5AEC">
      <w:pPr>
        <w:jc w:val="center"/>
        <w:rPr>
          <w:b/>
          <w:bCs/>
          <w:color w:val="000000" w:themeColor="text1"/>
          <w:sz w:val="22"/>
          <w:szCs w:val="22"/>
        </w:rPr>
        <w:sectPr w:rsidR="00FE5AEC">
          <w:footerReference w:type="even" r:id="rId9"/>
          <w:headerReference w:type="first" r:id="rId10"/>
          <w:pgSz w:w="11907" w:h="16840"/>
          <w:pgMar w:top="1134" w:right="1701" w:bottom="1134" w:left="1701" w:header="709" w:footer="709" w:gutter="0"/>
          <w:cols w:space="708"/>
          <w:docGrid w:linePitch="360"/>
        </w:sectPr>
      </w:pPr>
      <w:r w:rsidRPr="00B36CCA">
        <w:rPr>
          <w:color w:val="000000" w:themeColor="text1"/>
          <w:lang w:eastAsia="ru-RU"/>
        </w:rPr>
        <w:fldChar w:fldCharType="end"/>
      </w:r>
      <w:bookmarkStart w:id="16" w:name="_GoBack"/>
      <w:bookmarkEnd w:id="16"/>
    </w:p>
    <w:p w:rsidR="004B5CDD" w:rsidRDefault="00EC6A06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17" w:name="_Toc39615507"/>
      <w:bookmarkStart w:id="18" w:name="_Toc440732820"/>
      <w:bookmarkStart w:id="19" w:name="_Toc440890403"/>
      <w:bookmarkStart w:id="20" w:name="_Toc190850155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Общие положения</w:t>
      </w:r>
      <w:bookmarkEnd w:id="17"/>
      <w:bookmarkEnd w:id="20"/>
    </w:p>
    <w:p w:rsidR="00546B7C" w:rsidRDefault="00546B7C" w:rsidP="00546B7C">
      <w:pPr>
        <w:pStyle w:val="afffb"/>
        <w:spacing w:line="240" w:lineRule="auto"/>
        <w:ind w:firstLine="0"/>
        <w:rPr>
          <w:color w:val="000000" w:themeColor="text1"/>
          <w:sz w:val="28"/>
          <w:szCs w:val="28"/>
        </w:rPr>
      </w:pPr>
      <w:bookmarkStart w:id="21" w:name="_Toc268263725"/>
      <w:bookmarkStart w:id="22" w:name="_Toc262569768"/>
      <w:bookmarkStart w:id="23" w:name="_Toc298142856"/>
      <w:r>
        <w:rPr>
          <w:color w:val="FF0000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1. </w:t>
      </w:r>
      <w:r>
        <w:rPr>
          <w:rFonts w:hint="eastAsia"/>
          <w:iCs/>
          <w:color w:val="000000" w:themeColor="text1"/>
          <w:sz w:val="28"/>
          <w:szCs w:val="28"/>
        </w:rPr>
        <w:t>Официальное</w:t>
      </w:r>
      <w:r>
        <w:rPr>
          <w:iCs/>
          <w:color w:val="000000" w:themeColor="text1"/>
          <w:sz w:val="28"/>
          <w:szCs w:val="28"/>
        </w:rPr>
        <w:t xml:space="preserve"> </w:t>
      </w:r>
      <w:r>
        <w:rPr>
          <w:rFonts w:hint="eastAsia"/>
          <w:iCs/>
          <w:color w:val="000000" w:themeColor="text1"/>
          <w:sz w:val="28"/>
          <w:szCs w:val="28"/>
        </w:rPr>
        <w:t>наименование</w:t>
      </w:r>
      <w:r>
        <w:rPr>
          <w:i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муниципального образования</w:t>
      </w:r>
      <w:r>
        <w:rPr>
          <w:iCs/>
          <w:color w:val="000000" w:themeColor="text1"/>
          <w:sz w:val="28"/>
          <w:szCs w:val="28"/>
        </w:rPr>
        <w:t xml:space="preserve"> – Ревенское сельское поселение Карачевского муниципального района Брянской области.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Проект внесения изменений в генеральный план сельского поселения подготовлен в соответствии с требованиями статей 23 и 24 Градостроительного кодекса Российской Федерации и Техническим заданием на разработку </w:t>
      </w:r>
      <w:r>
        <w:rPr>
          <w:rFonts w:hint="cs"/>
          <w:color w:val="000000" w:themeColor="text1"/>
          <w:sz w:val="28"/>
          <w:szCs w:val="28"/>
          <w:rtl/>
        </w:rPr>
        <w:t>проекта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внесения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изменений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Генеральный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план</w:t>
      </w:r>
      <w:r>
        <w:rPr>
          <w:color w:val="000000" w:themeColor="text1"/>
          <w:sz w:val="28"/>
          <w:szCs w:val="28"/>
        </w:rPr>
        <w:t xml:space="preserve"> Ревенского сельского поселения.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>
        <w:rPr>
          <w:rFonts w:hint="eastAsia"/>
          <w:color w:val="000000" w:themeColor="text1"/>
          <w:sz w:val="28"/>
          <w:szCs w:val="28"/>
        </w:rPr>
        <w:t>Проект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внесения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изменений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г</w:t>
      </w:r>
      <w:r>
        <w:rPr>
          <w:rFonts w:hint="eastAsia"/>
          <w:color w:val="000000" w:themeColor="text1"/>
          <w:sz w:val="28"/>
          <w:szCs w:val="28"/>
        </w:rPr>
        <w:t>енеральный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план</w:t>
      </w:r>
      <w:r>
        <w:rPr>
          <w:color w:val="000000" w:themeColor="text1"/>
          <w:sz w:val="28"/>
          <w:szCs w:val="28"/>
        </w:rPr>
        <w:t xml:space="preserve"> Ревенского </w:t>
      </w:r>
      <w:r>
        <w:rPr>
          <w:iCs/>
          <w:color w:val="000000" w:themeColor="text1"/>
          <w:sz w:val="28"/>
          <w:szCs w:val="28"/>
        </w:rPr>
        <w:t xml:space="preserve">сельского поселения Карачевского муниципального района </w:t>
      </w:r>
      <w:r>
        <w:rPr>
          <w:color w:val="000000" w:themeColor="text1"/>
          <w:sz w:val="28"/>
          <w:szCs w:val="28"/>
        </w:rPr>
        <w:t xml:space="preserve">соответствует требованиям действующего законодательства в области регулирования градостроительной деятельности, земельному, водному, лесному, природоохранному и иному законодательству Российской Федерации и Брянской области федерального и регионального уровней, нормативных правовых актов органов местного самоуправления. 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Генеральный план разработан на всю территорию сельского поселения. Границы Ревенского сельского поселения установлены Законом Брянской </w:t>
      </w:r>
      <w:r w:rsidRPr="00727C27">
        <w:rPr>
          <w:sz w:val="28"/>
          <w:szCs w:val="28"/>
        </w:rPr>
        <w:t xml:space="preserve">области от 9 марта 2005 года № 3-З «О наделении </w:t>
      </w:r>
      <w:r w:rsidRPr="000E7126">
        <w:rPr>
          <w:color w:val="000000" w:themeColor="text1"/>
          <w:sz w:val="28"/>
          <w:szCs w:val="28"/>
        </w:rPr>
        <w:t>муниципальных образований статусом городского округа, муниципального округа, муниципального района, городского поселения, сельского поселения и установлении границ муниципальных образований в Брянской области</w:t>
      </w:r>
      <w:r>
        <w:rPr>
          <w:color w:val="000000" w:themeColor="text1"/>
          <w:sz w:val="28"/>
          <w:szCs w:val="28"/>
        </w:rPr>
        <w:t>».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Территория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cs"/>
          <w:color w:val="000000" w:themeColor="text1"/>
          <w:sz w:val="28"/>
          <w:szCs w:val="28"/>
          <w:rtl/>
        </w:rPr>
        <w:t>сельского поселения</w:t>
      </w:r>
      <w:r>
        <w:rPr>
          <w:rFonts w:hint="eastAsia"/>
          <w:color w:val="000000" w:themeColor="text1"/>
          <w:sz w:val="28"/>
          <w:szCs w:val="28"/>
        </w:rPr>
        <w:t xml:space="preserve"> входит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состав</w:t>
      </w:r>
      <w:r>
        <w:rPr>
          <w:color w:val="000000" w:themeColor="text1"/>
          <w:sz w:val="28"/>
          <w:szCs w:val="28"/>
        </w:rPr>
        <w:t xml:space="preserve"> Карачевского муниципального района.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Карты проекта генерального плана выполнены в масштабе 1:25000 и 1:5000 с использованием компьютерных геоинформационных технологий.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утверждённых Приказом Министерства экономического развития Российской Федерации от 9 января 2018 года № 10.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 Расчётный срок генерального плана Ревенского сельского поселения Карачевского муниципального </w:t>
      </w:r>
      <w:r>
        <w:rPr>
          <w:iCs/>
          <w:color w:val="000000" w:themeColor="text1"/>
          <w:sz w:val="28"/>
          <w:szCs w:val="28"/>
        </w:rPr>
        <w:t>района</w:t>
      </w:r>
      <w:r>
        <w:rPr>
          <w:color w:val="000000" w:themeColor="text1"/>
          <w:sz w:val="28"/>
          <w:szCs w:val="28"/>
        </w:rPr>
        <w:t xml:space="preserve"> – 2044 год, 1 очередь – 2034 год.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 Внесение изменений в генеральный план Ревенского сельского поселения вызвано: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приведением генерального плана в соответствие с Приказом Минэкономразвития РФ №10 от 09.01.2018г.;</w:t>
      </w:r>
    </w:p>
    <w:p w:rsidR="00546B7C" w:rsidRDefault="00546B7C" w:rsidP="00546B7C">
      <w:pPr>
        <w:pStyle w:val="afffb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 приведение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Федерации, утвержденными документами </w:t>
      </w:r>
      <w:r>
        <w:rPr>
          <w:color w:val="000000" w:themeColor="text1"/>
          <w:sz w:val="28"/>
          <w:szCs w:val="28"/>
        </w:rPr>
        <w:lastRenderedPageBreak/>
        <w:t>территориального планирования двух и более субъектов Российской Федерации, утвержденными документами территориального планирования субъекта Российской Федерации.</w:t>
      </w:r>
    </w:p>
    <w:p w:rsidR="00546B7C" w:rsidRDefault="00546B7C">
      <w:pPr>
        <w:spacing w:after="0" w:line="240" w:lineRule="auto"/>
        <w:ind w:firstLine="709"/>
        <w:jc w:val="both"/>
        <w:rPr>
          <w:iCs/>
          <w:color w:val="000000" w:themeColor="text1"/>
          <w:sz w:val="28"/>
          <w:szCs w:val="28"/>
        </w:rPr>
      </w:pPr>
    </w:p>
    <w:p w:rsidR="004B5CDD" w:rsidRDefault="004B5CDD">
      <w:pPr>
        <w:spacing w:after="0" w:line="360" w:lineRule="auto"/>
        <w:ind w:firstLine="709"/>
        <w:rPr>
          <w:iCs/>
          <w:color w:val="000000" w:themeColor="text1"/>
        </w:rPr>
      </w:pPr>
    </w:p>
    <w:p w:rsidR="00546B7C" w:rsidRDefault="00546B7C">
      <w:pPr>
        <w:spacing w:after="0" w:line="360" w:lineRule="auto"/>
        <w:ind w:firstLine="709"/>
        <w:rPr>
          <w:iCs/>
          <w:color w:val="000000" w:themeColor="text1"/>
        </w:rPr>
        <w:sectPr w:rsidR="00546B7C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B5CDD" w:rsidRDefault="00EC6A06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24" w:name="_Toc39615508"/>
      <w:bookmarkStart w:id="25" w:name="_Toc529879709"/>
      <w:bookmarkStart w:id="26" w:name="_Toc262569769"/>
      <w:bookmarkStart w:id="27" w:name="_Toc253383903"/>
      <w:bookmarkStart w:id="28" w:name="_Toc190850156"/>
      <w:bookmarkEnd w:id="21"/>
      <w:bookmarkEnd w:id="22"/>
      <w:bookmarkEnd w:id="23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Сведения о видах, назначении и наименованиях,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4"/>
      <w:bookmarkEnd w:id="25"/>
      <w:bookmarkEnd w:id="28"/>
    </w:p>
    <w:p w:rsidR="004B5CDD" w:rsidRDefault="004B5CDD">
      <w:pPr>
        <w:pStyle w:val="af2"/>
        <w:keepNext/>
        <w:keepLines/>
        <w:spacing w:after="0"/>
        <w:rPr>
          <w:color w:val="000000" w:themeColor="text1"/>
          <w:sz w:val="20"/>
          <w:szCs w:val="20"/>
        </w:rPr>
      </w:pPr>
      <w:bookmarkStart w:id="29" w:name="_Toc529879711"/>
      <w:bookmarkEnd w:id="26"/>
      <w:bookmarkEnd w:id="27"/>
    </w:p>
    <w:p w:rsidR="004B5CDD" w:rsidRDefault="004B5CDD">
      <w:pPr>
        <w:pStyle w:val="af2"/>
        <w:keepNext/>
        <w:keepLines/>
        <w:spacing w:after="0"/>
        <w:rPr>
          <w:color w:val="000000" w:themeColor="text1"/>
          <w:sz w:val="24"/>
          <w:szCs w:val="24"/>
        </w:rPr>
      </w:pPr>
    </w:p>
    <w:p w:rsidR="004B5CDD" w:rsidRDefault="00EC6A06">
      <w:pPr>
        <w:rPr>
          <w:color w:val="000000" w:themeColor="text1"/>
          <w:sz w:val="28"/>
          <w:szCs w:val="28"/>
        </w:rPr>
        <w:sectPr w:rsidR="004B5CD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>
        <w:rPr>
          <w:color w:val="000000" w:themeColor="text1"/>
          <w:sz w:val="28"/>
          <w:szCs w:val="28"/>
        </w:rPr>
        <w:tab/>
      </w:r>
      <w:r w:rsidRPr="004A64A3">
        <w:rPr>
          <w:color w:val="000000" w:themeColor="text1"/>
          <w:sz w:val="28"/>
          <w:szCs w:val="28"/>
        </w:rPr>
        <w:t xml:space="preserve">На территории </w:t>
      </w:r>
      <w:r w:rsidR="004C28BA">
        <w:rPr>
          <w:color w:val="000000" w:themeColor="text1"/>
          <w:sz w:val="28"/>
          <w:szCs w:val="28"/>
        </w:rPr>
        <w:t>Ревенского</w:t>
      </w:r>
      <w:r w:rsidR="00DC6A96" w:rsidRPr="004A64A3">
        <w:rPr>
          <w:color w:val="000000" w:themeColor="text1"/>
          <w:sz w:val="28"/>
          <w:szCs w:val="28"/>
        </w:rPr>
        <w:t xml:space="preserve"> сельского поселения Карачевского</w:t>
      </w:r>
      <w:r w:rsidRPr="004A64A3">
        <w:rPr>
          <w:color w:val="000000" w:themeColor="text1"/>
          <w:sz w:val="28"/>
          <w:szCs w:val="28"/>
        </w:rPr>
        <w:t xml:space="preserve"> муниципального района </w:t>
      </w:r>
      <w:r w:rsidR="00DC6A96" w:rsidRPr="004A64A3">
        <w:rPr>
          <w:color w:val="000000" w:themeColor="text1"/>
          <w:sz w:val="28"/>
          <w:szCs w:val="28"/>
        </w:rPr>
        <w:t>Брянской</w:t>
      </w:r>
      <w:r w:rsidRPr="004A64A3">
        <w:rPr>
          <w:color w:val="000000" w:themeColor="text1"/>
          <w:sz w:val="28"/>
          <w:szCs w:val="28"/>
        </w:rPr>
        <w:t xml:space="preserve"> области размещение объектов местного значения сельского поселения генеральным планом не предусмотрено.</w:t>
      </w:r>
    </w:p>
    <w:p w:rsidR="004B5CDD" w:rsidRDefault="00EC6A06">
      <w:pPr>
        <w:pStyle w:val="10"/>
        <w:keepNext w:val="0"/>
        <w:keepLines/>
        <w:pageBreakBefore/>
        <w:suppressAutoHyphens/>
        <w:spacing w:before="0" w:after="0"/>
        <w:ind w:left="142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bookmarkStart w:id="30" w:name="_Toc39615510"/>
      <w:bookmarkStart w:id="31" w:name="_Toc460331247"/>
      <w:bookmarkStart w:id="32" w:name="_Toc1908501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8"/>
      <w:bookmarkEnd w:id="19"/>
      <w:bookmarkEnd w:id="29"/>
      <w:r>
        <w:rPr>
          <w:rFonts w:ascii="Times New Roman" w:hAnsi="Times New Roman"/>
          <w:color w:val="000000" w:themeColor="text1"/>
          <w:sz w:val="30"/>
          <w:szCs w:val="30"/>
        </w:rPr>
        <w:lastRenderedPageBreak/>
        <w:t xml:space="preserve">3. Параметры функциональных зон, а также сведения о планируемых для размещения в них объектах федерального значения, объектах регионального значения, </w:t>
      </w:r>
      <w:bookmarkEnd w:id="30"/>
      <w:r>
        <w:rPr>
          <w:rFonts w:ascii="Times New Roman" w:hAnsi="Times New Roman"/>
          <w:color w:val="000000" w:themeColor="text1"/>
          <w:sz w:val="30"/>
          <w:szCs w:val="30"/>
        </w:rPr>
        <w:t>объектах местного значения, за исключением линейных объектов</w:t>
      </w:r>
      <w:bookmarkEnd w:id="32"/>
    </w:p>
    <w:p w:rsidR="004B5CDD" w:rsidRDefault="004B5CDD">
      <w:pPr>
        <w:rPr>
          <w:color w:val="000000" w:themeColor="text1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5"/>
        <w:gridCol w:w="1898"/>
        <w:gridCol w:w="1477"/>
        <w:gridCol w:w="2001"/>
        <w:gridCol w:w="2130"/>
        <w:gridCol w:w="2773"/>
        <w:gridCol w:w="1632"/>
      </w:tblGrid>
      <w:tr w:rsidR="004B5CDD" w:rsidTr="00862938">
        <w:trPr>
          <w:trHeight w:val="285"/>
          <w:tblHeader/>
          <w:jc w:val="center"/>
        </w:trPr>
        <w:tc>
          <w:tcPr>
            <w:tcW w:w="928" w:type="pct"/>
            <w:vMerge w:val="restart"/>
            <w:shd w:val="clear" w:color="auto" w:fill="auto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Функциональные зоны</w:t>
            </w:r>
          </w:p>
        </w:tc>
        <w:tc>
          <w:tcPr>
            <w:tcW w:w="2566" w:type="pct"/>
            <w:gridSpan w:val="4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948" w:type="pct"/>
            <w:vMerge w:val="restart"/>
            <w:shd w:val="clear" w:color="auto" w:fill="auto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Сведения о планируемых для размещения объектах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Значение объекта</w:t>
            </w:r>
          </w:p>
        </w:tc>
      </w:tr>
      <w:tr w:rsidR="004B5CDD" w:rsidTr="003C3D38">
        <w:trPr>
          <w:trHeight w:val="1067"/>
          <w:tblHeader/>
          <w:jc w:val="center"/>
        </w:trPr>
        <w:tc>
          <w:tcPr>
            <w:tcW w:w="928" w:type="pct"/>
            <w:vMerge/>
            <w:shd w:val="clear" w:color="auto" w:fill="auto"/>
            <w:vAlign w:val="center"/>
          </w:tcPr>
          <w:p w:rsidR="004B5CDD" w:rsidRDefault="004B5CDD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Площадь, га</w:t>
            </w:r>
          </w:p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(проект.)</w:t>
            </w:r>
          </w:p>
        </w:tc>
        <w:tc>
          <w:tcPr>
            <w:tcW w:w="505" w:type="pct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Предельное количество этажей (ед.), </w:t>
            </w:r>
            <w:r>
              <w:rPr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предельная высота зданий (м)</w:t>
            </w:r>
          </w:p>
        </w:tc>
        <w:tc>
          <w:tcPr>
            <w:tcW w:w="684" w:type="pct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Максимальный процент застройки, %</w:t>
            </w:r>
          </w:p>
        </w:tc>
        <w:tc>
          <w:tcPr>
            <w:tcW w:w="728" w:type="pct"/>
            <w:vAlign w:val="center"/>
          </w:tcPr>
          <w:p w:rsidR="004B5CDD" w:rsidRDefault="00EC6A06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Адресное описание</w:t>
            </w:r>
          </w:p>
        </w:tc>
        <w:tc>
          <w:tcPr>
            <w:tcW w:w="948" w:type="pct"/>
            <w:vMerge/>
            <w:shd w:val="clear" w:color="auto" w:fill="auto"/>
            <w:vAlign w:val="center"/>
          </w:tcPr>
          <w:p w:rsidR="004B5CDD" w:rsidRDefault="004B5CDD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4B5CDD" w:rsidRDefault="004B5CDD">
            <w:pPr>
              <w:pStyle w:val="afffb"/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B5CDD" w:rsidTr="003C3D38">
        <w:trPr>
          <w:trHeight w:val="284"/>
          <w:tblHeader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1</w:t>
            </w:r>
          </w:p>
        </w:tc>
        <w:tc>
          <w:tcPr>
            <w:tcW w:w="649" w:type="pct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505" w:type="pct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684" w:type="pct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728" w:type="pct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>
            <w:pPr>
              <w:suppressAutoHyphens/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</w:p>
        </w:tc>
      </w:tr>
      <w:tr w:rsidR="00862938" w:rsidTr="003C3D38">
        <w:trPr>
          <w:trHeight w:val="848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862938" w:rsidRPr="00DA6CFE" w:rsidRDefault="00862938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649" w:type="pct"/>
            <w:vAlign w:val="center"/>
          </w:tcPr>
          <w:p w:rsidR="00862938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505,5</w:t>
            </w:r>
          </w:p>
        </w:tc>
        <w:tc>
          <w:tcPr>
            <w:tcW w:w="505" w:type="pct"/>
            <w:vAlign w:val="center"/>
          </w:tcPr>
          <w:p w:rsidR="00862938" w:rsidRPr="001C2ED9" w:rsidRDefault="001C2ED9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3</w:t>
            </w:r>
          </w:p>
        </w:tc>
        <w:tc>
          <w:tcPr>
            <w:tcW w:w="684" w:type="pct"/>
            <w:vAlign w:val="center"/>
          </w:tcPr>
          <w:p w:rsidR="00862938" w:rsidRPr="001C2ED9" w:rsidRDefault="001C2ED9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0,2</w:t>
            </w:r>
          </w:p>
        </w:tc>
        <w:tc>
          <w:tcPr>
            <w:tcW w:w="728" w:type="pct"/>
            <w:vAlign w:val="center"/>
          </w:tcPr>
          <w:p w:rsidR="00862938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862938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862938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2E3DB2" w:rsidRPr="00EC6A06" w:rsidTr="002E3DB2">
        <w:trPr>
          <w:trHeight w:val="848"/>
          <w:jc w:val="center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B2" w:rsidRPr="00640675" w:rsidRDefault="002E3DB2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Pr="001C2ED9" w:rsidRDefault="002E3DB2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Pr="001C2ED9" w:rsidRDefault="002E3DB2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0,8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B2" w:rsidRPr="002E3DB2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B2" w:rsidRPr="002E3DB2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2E3DB2" w:rsidRPr="00EC6A06" w:rsidTr="002E3DB2">
        <w:trPr>
          <w:trHeight w:val="848"/>
          <w:jc w:val="center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B2" w:rsidRPr="00640675" w:rsidRDefault="002E3DB2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Pr="001C2ED9" w:rsidRDefault="002E3DB2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Pr="001C2ED9" w:rsidRDefault="002E3DB2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1,0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B2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B2" w:rsidRPr="002E3DB2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DB2" w:rsidRPr="002E3DB2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4B5CDD" w:rsidTr="003C3D38">
        <w:trPr>
          <w:trHeight w:val="848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Производственная зона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0,6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1C2ED9" w:rsidRDefault="001C2ED9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4B5CDD" w:rsidTr="003C3D38">
        <w:trPr>
          <w:trHeight w:val="848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1C2ED9" w:rsidRDefault="001C2ED9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2ED9">
              <w:rPr>
                <w:sz w:val="24"/>
                <w:szCs w:val="24"/>
              </w:rPr>
              <w:t>60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252828" w:rsidTr="00252828">
        <w:trPr>
          <w:trHeight w:val="862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252828" w:rsidRPr="00640675" w:rsidRDefault="00252828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Зона инженерной инфраструктуры</w:t>
            </w:r>
          </w:p>
        </w:tc>
        <w:tc>
          <w:tcPr>
            <w:tcW w:w="649" w:type="pct"/>
            <w:vAlign w:val="center"/>
          </w:tcPr>
          <w:p w:rsidR="00252828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505" w:type="pct"/>
            <w:vAlign w:val="center"/>
          </w:tcPr>
          <w:p w:rsidR="00252828" w:rsidRPr="001C2ED9" w:rsidRDefault="00252828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C2ED9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vAlign w:val="center"/>
          </w:tcPr>
          <w:p w:rsidR="00252828" w:rsidRPr="00047637" w:rsidRDefault="00252828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pct"/>
            <w:vAlign w:val="center"/>
          </w:tcPr>
          <w:p w:rsidR="00252828" w:rsidRDefault="003A5494" w:rsidP="003A5494">
            <w:pPr>
              <w:pStyle w:val="afffb"/>
              <w:spacing w:line="240" w:lineRule="auto"/>
              <w:ind w:hanging="3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252828" w:rsidRDefault="003A5494" w:rsidP="003A5494">
            <w:pPr>
              <w:pStyle w:val="afffb"/>
              <w:spacing w:line="240" w:lineRule="auto"/>
              <w:ind w:firstLine="132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252828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4B5CDD" w:rsidTr="003C3D38">
        <w:trPr>
          <w:trHeight w:val="284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  <w:lang w:eastAsia="ru-RU"/>
              </w:rPr>
              <w:t>Зона транспортной инфраструктуры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C2ED9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047637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4B5CDD" w:rsidTr="003C3D38">
        <w:trPr>
          <w:trHeight w:val="284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13943,4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C2ED9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047637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pct"/>
            <w:vAlign w:val="center"/>
          </w:tcPr>
          <w:p w:rsidR="004B5CDD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3A5494" w:rsidP="003A5494">
            <w:pPr>
              <w:pStyle w:val="afffb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3A5494" w:rsidP="003A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4B5CDD" w:rsidTr="003C3D38">
        <w:trPr>
          <w:trHeight w:val="284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DA6CFE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640675">
              <w:rPr>
                <w:rFonts w:hint="cs"/>
                <w:color w:val="000000" w:themeColor="text1"/>
                <w:sz w:val="24"/>
                <w:szCs w:val="24"/>
                <w:rtl/>
              </w:rPr>
              <w:t>П</w:t>
            </w:r>
            <w:r w:rsidRPr="00640675">
              <w:rPr>
                <w:color w:val="000000" w:themeColor="text1"/>
                <w:sz w:val="24"/>
                <w:szCs w:val="24"/>
              </w:rPr>
              <w:t xml:space="preserve">роизводственная </w:t>
            </w:r>
            <w:r w:rsidRPr="00640675">
              <w:rPr>
                <w:rFonts w:hint="eastAsia"/>
                <w:color w:val="000000" w:themeColor="text1"/>
                <w:sz w:val="24"/>
                <w:szCs w:val="24"/>
              </w:rPr>
              <w:t>зона</w:t>
            </w:r>
            <w:r w:rsidRPr="0064067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40675">
              <w:rPr>
                <w:rFonts w:hint="eastAsia"/>
                <w:color w:val="000000" w:themeColor="text1"/>
                <w:sz w:val="24"/>
                <w:szCs w:val="24"/>
              </w:rPr>
              <w:t>сельскохозяйственных</w:t>
            </w:r>
            <w:r w:rsidRPr="0064067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40675">
              <w:rPr>
                <w:rFonts w:hint="eastAsia"/>
                <w:color w:val="000000" w:themeColor="text1"/>
                <w:sz w:val="24"/>
                <w:szCs w:val="24"/>
              </w:rPr>
              <w:t>предприятий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C2ED9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047637" w:rsidRDefault="00047637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4B5CDD" w:rsidTr="003C3D38">
        <w:trPr>
          <w:trHeight w:val="284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C2ED9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047637" w:rsidRDefault="00047637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4B5CDD" w:rsidTr="003C3D38">
        <w:trPr>
          <w:trHeight w:val="284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Зона лесов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3522,6</w:t>
            </w:r>
          </w:p>
        </w:tc>
        <w:tc>
          <w:tcPr>
            <w:tcW w:w="505" w:type="pct"/>
            <w:vAlign w:val="center"/>
          </w:tcPr>
          <w:p w:rsidR="004B5CDD" w:rsidRPr="001C2ED9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1C2ED9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vAlign w:val="center"/>
          </w:tcPr>
          <w:p w:rsidR="004B5CDD" w:rsidRPr="00047637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4B5CDD" w:rsidTr="003C3D38">
        <w:trPr>
          <w:trHeight w:val="284"/>
          <w:jc w:val="center"/>
        </w:trPr>
        <w:tc>
          <w:tcPr>
            <w:tcW w:w="928" w:type="pct"/>
            <w:shd w:val="clear" w:color="auto" w:fill="auto"/>
            <w:vAlign w:val="center"/>
          </w:tcPr>
          <w:p w:rsidR="004B5CDD" w:rsidRPr="00640675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40675">
              <w:rPr>
                <w:color w:val="000000" w:themeColor="text1"/>
                <w:sz w:val="24"/>
                <w:szCs w:val="24"/>
              </w:rPr>
              <w:t>Зона кладбищ</w:t>
            </w:r>
          </w:p>
        </w:tc>
        <w:tc>
          <w:tcPr>
            <w:tcW w:w="649" w:type="pct"/>
            <w:vAlign w:val="center"/>
          </w:tcPr>
          <w:p w:rsidR="004B5CDD" w:rsidRPr="0000169F" w:rsidRDefault="00FE5AEC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19,3</w:t>
            </w:r>
          </w:p>
        </w:tc>
        <w:tc>
          <w:tcPr>
            <w:tcW w:w="505" w:type="pct"/>
            <w:vAlign w:val="center"/>
          </w:tcPr>
          <w:p w:rsidR="004B5CDD" w:rsidRPr="00047637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047637">
              <w:rPr>
                <w:sz w:val="24"/>
                <w:szCs w:val="24"/>
                <w:lang w:eastAsia="ru-RU"/>
              </w:rPr>
              <w:t>15</w:t>
            </w:r>
            <w:r w:rsidR="00FE5AEC">
              <w:rPr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84" w:type="pct"/>
            <w:vAlign w:val="center"/>
          </w:tcPr>
          <w:p w:rsidR="004B5CDD" w:rsidRPr="00F459A3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F459A3">
              <w:rPr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pct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B5CDD" w:rsidRDefault="00EC6A06" w:rsidP="003A5494">
            <w:pPr>
              <w:pStyle w:val="afffb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4B5CDD" w:rsidRDefault="00EC6A06" w:rsidP="003A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bookmarkEnd w:id="31"/>
    </w:tbl>
    <w:p w:rsidR="004B5CDD" w:rsidRDefault="004B5CDD">
      <w:pPr>
        <w:rPr>
          <w:color w:val="000000" w:themeColor="text1"/>
        </w:rPr>
      </w:pPr>
    </w:p>
    <w:p w:rsidR="00B36CCA" w:rsidRDefault="00B36CCA">
      <w:pPr>
        <w:rPr>
          <w:color w:val="000000" w:themeColor="text1"/>
        </w:rPr>
      </w:pPr>
    </w:p>
    <w:p w:rsidR="00B36CCA" w:rsidRDefault="00B36CCA">
      <w:pPr>
        <w:rPr>
          <w:color w:val="000000" w:themeColor="text1"/>
        </w:rPr>
      </w:pPr>
    </w:p>
    <w:p w:rsidR="00B36CCA" w:rsidRDefault="00B36CCA" w:rsidP="00B36CCA">
      <w:pPr>
        <w:pStyle w:val="10"/>
        <w:keepNext w:val="0"/>
        <w:keepLines/>
        <w:pageBreakBefore/>
        <w:numPr>
          <w:ilvl w:val="0"/>
          <w:numId w:val="6"/>
        </w:numPr>
        <w:suppressAutoHyphens/>
        <w:spacing w:before="0" w:after="0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33" w:name="_Toc190850158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Баланс земель Ревенского сельского поселения</w:t>
      </w:r>
      <w:bookmarkEnd w:id="33"/>
    </w:p>
    <w:p w:rsidR="00B36CCA" w:rsidRPr="00B36CCA" w:rsidRDefault="00B36CCA" w:rsidP="00B36CCA">
      <w:pPr>
        <w:rPr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0"/>
        <w:gridCol w:w="2913"/>
        <w:gridCol w:w="2913"/>
      </w:tblGrid>
      <w:tr w:rsidR="00B36CCA" w:rsidTr="00635AF7">
        <w:trPr>
          <w:trHeight w:val="525"/>
          <w:tblHeader/>
          <w:jc w:val="center"/>
        </w:trPr>
        <w:tc>
          <w:tcPr>
            <w:tcW w:w="3030" w:type="pct"/>
            <w:vMerge w:val="restart"/>
            <w:shd w:val="clear" w:color="auto" w:fill="auto"/>
            <w:vAlign w:val="center"/>
          </w:tcPr>
          <w:p w:rsidR="00B36CCA" w:rsidRDefault="00B36CCA" w:rsidP="00635A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Показатели</w:t>
            </w:r>
          </w:p>
        </w:tc>
        <w:tc>
          <w:tcPr>
            <w:tcW w:w="1970" w:type="pct"/>
            <w:gridSpan w:val="2"/>
            <w:shd w:val="clear" w:color="auto" w:fill="auto"/>
            <w:vAlign w:val="center"/>
          </w:tcPr>
          <w:p w:rsidR="00B36CCA" w:rsidRDefault="00B36CCA" w:rsidP="00635A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Площадь, га</w:t>
            </w:r>
          </w:p>
        </w:tc>
      </w:tr>
      <w:tr w:rsidR="00B36CCA" w:rsidTr="00B36CCA">
        <w:trPr>
          <w:trHeight w:val="568"/>
          <w:tblHeader/>
          <w:jc w:val="center"/>
        </w:trPr>
        <w:tc>
          <w:tcPr>
            <w:tcW w:w="3030" w:type="pct"/>
            <w:vMerge/>
            <w:shd w:val="clear" w:color="auto" w:fill="auto"/>
            <w:vAlign w:val="center"/>
          </w:tcPr>
          <w:p w:rsidR="00B36CCA" w:rsidRDefault="00B36CCA" w:rsidP="00635AF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:rsidR="00B36CCA" w:rsidRDefault="00B36CCA" w:rsidP="00635A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современное</w:t>
            </w:r>
            <w:r>
              <w:rPr>
                <w:b/>
                <w:color w:val="000000" w:themeColor="text1"/>
              </w:rPr>
              <w:br/>
              <w:t>состояние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Default="00B36CCA" w:rsidP="00635AF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расчетный срок</w:t>
            </w:r>
          </w:p>
        </w:tc>
      </w:tr>
      <w:tr w:rsidR="00B36CC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>Общая площадь земель  поселения  в  установленных  границах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Default="00B36CCA" w:rsidP="00635A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18300,7</w:t>
            </w:r>
          </w:p>
        </w:tc>
        <w:tc>
          <w:tcPr>
            <w:tcW w:w="985" w:type="pct"/>
            <w:vAlign w:val="center"/>
          </w:tcPr>
          <w:p w:rsidR="00B36CCA" w:rsidRDefault="00B36CCA" w:rsidP="00635A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18300,7</w:t>
            </w:r>
          </w:p>
        </w:tc>
      </w:tr>
      <w:tr w:rsidR="00B36CC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>в том  числе: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Default="00B36CCA" w:rsidP="00635AF7">
            <w:pPr>
              <w:snapToGrid w:val="0"/>
              <w:rPr>
                <w:color w:val="FF0000"/>
              </w:rPr>
            </w:pPr>
          </w:p>
        </w:tc>
        <w:tc>
          <w:tcPr>
            <w:tcW w:w="985" w:type="pct"/>
            <w:vAlign w:val="center"/>
          </w:tcPr>
          <w:p w:rsidR="00B36CCA" w:rsidRDefault="00B36CCA" w:rsidP="00635AF7">
            <w:pPr>
              <w:snapToGrid w:val="0"/>
              <w:rPr>
                <w:color w:val="FF0000"/>
              </w:rPr>
            </w:pPr>
          </w:p>
        </w:tc>
      </w:tr>
      <w:tr w:rsidR="00B36CC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 xml:space="preserve">земли сельскохозяйственного назначения 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Default="00B36CCA" w:rsidP="00635AF7">
            <w:r>
              <w:t>14175,4</w:t>
            </w:r>
          </w:p>
        </w:tc>
        <w:tc>
          <w:tcPr>
            <w:tcW w:w="985" w:type="pct"/>
            <w:vAlign w:val="center"/>
          </w:tcPr>
          <w:p w:rsidR="00B36CCA" w:rsidRPr="0085288C" w:rsidRDefault="00B36CCA" w:rsidP="00635AF7">
            <w:r>
              <w:t>14175,4</w:t>
            </w:r>
          </w:p>
        </w:tc>
      </w:tr>
      <w:tr w:rsidR="00B36CC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>земли населенных пунктов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Pr="00840D24" w:rsidRDefault="00B36CCA" w:rsidP="00635AF7">
            <w:r>
              <w:t>585,0</w:t>
            </w:r>
          </w:p>
        </w:tc>
        <w:tc>
          <w:tcPr>
            <w:tcW w:w="985" w:type="pct"/>
            <w:vAlign w:val="center"/>
          </w:tcPr>
          <w:p w:rsidR="00B36CCA" w:rsidRPr="0085288C" w:rsidRDefault="00B36CCA" w:rsidP="00635AF7">
            <w:r>
              <w:t>587,5</w:t>
            </w:r>
          </w:p>
        </w:tc>
      </w:tr>
      <w:tr w:rsidR="00B36CC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 xml:space="preserve">земли </w:t>
            </w:r>
            <w:r>
              <w:rPr>
                <w:rFonts w:hint="eastAsia"/>
              </w:rPr>
              <w:t>промышленности</w:t>
            </w:r>
            <w:r>
              <w:t xml:space="preserve">, </w:t>
            </w:r>
            <w:r>
              <w:rPr>
                <w:rFonts w:hint="eastAsia"/>
              </w:rPr>
              <w:t>энергетики</w:t>
            </w:r>
            <w:r>
              <w:t xml:space="preserve">, </w:t>
            </w:r>
            <w:r>
              <w:rPr>
                <w:rFonts w:hint="eastAsia"/>
              </w:rPr>
              <w:t>транспорта</w:t>
            </w:r>
            <w:r>
              <w:t xml:space="preserve">, </w:t>
            </w:r>
            <w:r>
              <w:rPr>
                <w:rFonts w:hint="eastAsia"/>
              </w:rPr>
              <w:t>связи</w:t>
            </w:r>
            <w:r>
              <w:t xml:space="preserve">, </w:t>
            </w:r>
            <w:r>
              <w:rPr>
                <w:rFonts w:hint="eastAsia"/>
              </w:rPr>
              <w:t>радиовещания</w:t>
            </w:r>
            <w:r>
              <w:t xml:space="preserve">, </w:t>
            </w:r>
            <w:r>
              <w:rPr>
                <w:rFonts w:hint="eastAsia"/>
              </w:rPr>
              <w:t>телевидения</w:t>
            </w:r>
            <w:r>
              <w:t xml:space="preserve">, </w:t>
            </w:r>
            <w:r>
              <w:rPr>
                <w:rFonts w:hint="eastAsia"/>
              </w:rPr>
              <w:t>информатики</w:t>
            </w:r>
            <w:r>
              <w:t xml:space="preserve">, </w:t>
            </w:r>
            <w:r>
              <w:rPr>
                <w:rFonts w:hint="eastAsia"/>
              </w:rPr>
              <w:t>земли</w:t>
            </w:r>
            <w:r>
              <w:t xml:space="preserve"> </w:t>
            </w:r>
            <w:r>
              <w:rPr>
                <w:rFonts w:hint="eastAsia"/>
              </w:rPr>
              <w:t>для</w:t>
            </w:r>
            <w:r>
              <w:t xml:space="preserve"> </w:t>
            </w:r>
            <w:r>
              <w:rPr>
                <w:rFonts w:hint="eastAsia"/>
              </w:rPr>
              <w:t>обеспечения</w:t>
            </w:r>
            <w:r>
              <w:t xml:space="preserve"> </w:t>
            </w:r>
            <w:r>
              <w:rPr>
                <w:rFonts w:hint="eastAsia"/>
              </w:rPr>
              <w:t>космической</w:t>
            </w:r>
            <w:r>
              <w:t xml:space="preserve"> </w:t>
            </w:r>
            <w:r>
              <w:rPr>
                <w:rFonts w:hint="eastAsia"/>
              </w:rPr>
              <w:t>деятельности</w:t>
            </w:r>
            <w:r>
              <w:t xml:space="preserve">, </w:t>
            </w:r>
            <w:r>
              <w:rPr>
                <w:rFonts w:hint="eastAsia"/>
              </w:rPr>
              <w:t>земли</w:t>
            </w:r>
            <w:r>
              <w:t xml:space="preserve"> </w:t>
            </w:r>
            <w:r>
              <w:rPr>
                <w:rFonts w:hint="eastAsia"/>
              </w:rPr>
              <w:t>обороны</w:t>
            </w:r>
            <w:r>
              <w:t xml:space="preserve">, </w:t>
            </w:r>
            <w:r>
              <w:rPr>
                <w:rFonts w:hint="eastAsia"/>
              </w:rPr>
              <w:t>безопасности</w:t>
            </w:r>
            <w:r>
              <w:t xml:space="preserve"> </w:t>
            </w:r>
            <w:r>
              <w:rPr>
                <w:rFonts w:hint="eastAsia"/>
              </w:rPr>
              <w:t>и</w:t>
            </w:r>
            <w:r>
              <w:t xml:space="preserve"> </w:t>
            </w:r>
            <w:r>
              <w:rPr>
                <w:rFonts w:hint="eastAsia"/>
              </w:rPr>
              <w:t>земли</w:t>
            </w:r>
            <w:r>
              <w:t xml:space="preserve"> </w:t>
            </w:r>
            <w:r>
              <w:rPr>
                <w:rFonts w:hint="eastAsia"/>
              </w:rPr>
              <w:t>иного</w:t>
            </w:r>
            <w:r>
              <w:t xml:space="preserve"> </w:t>
            </w:r>
            <w:r>
              <w:rPr>
                <w:rFonts w:hint="eastAsia"/>
              </w:rPr>
              <w:t>специального</w:t>
            </w:r>
            <w:r>
              <w:t xml:space="preserve"> </w:t>
            </w:r>
            <w:r>
              <w:rPr>
                <w:rFonts w:hint="eastAsia"/>
              </w:rPr>
              <w:t>назначения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Pr="00840D24" w:rsidRDefault="00B36CCA" w:rsidP="00635AF7">
            <w:r>
              <w:t>46,7</w:t>
            </w:r>
          </w:p>
        </w:tc>
        <w:tc>
          <w:tcPr>
            <w:tcW w:w="985" w:type="pct"/>
            <w:vAlign w:val="center"/>
          </w:tcPr>
          <w:p w:rsidR="00B36CCA" w:rsidRPr="0085288C" w:rsidRDefault="00B36CCA" w:rsidP="00635AF7">
            <w:r>
              <w:t>46,7</w:t>
            </w:r>
          </w:p>
        </w:tc>
      </w:tr>
      <w:tr w:rsidR="00B36CC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>земли лесного фонда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Pr="00840D24" w:rsidRDefault="00B36CCA" w:rsidP="00635AF7">
            <w:r>
              <w:t>3491,1</w:t>
            </w:r>
          </w:p>
        </w:tc>
        <w:tc>
          <w:tcPr>
            <w:tcW w:w="985" w:type="pct"/>
            <w:vAlign w:val="center"/>
          </w:tcPr>
          <w:p w:rsidR="00B36CCA" w:rsidRPr="0085288C" w:rsidRDefault="00B36CCA" w:rsidP="00635AF7">
            <w:r>
              <w:t>3491,1</w:t>
            </w:r>
          </w:p>
        </w:tc>
      </w:tr>
      <w:tr w:rsidR="00B36CCA" w:rsidRPr="001770AA" w:rsidTr="00635AF7">
        <w:trPr>
          <w:jc w:val="center"/>
        </w:trPr>
        <w:tc>
          <w:tcPr>
            <w:tcW w:w="3030" w:type="pct"/>
            <w:shd w:val="clear" w:color="auto" w:fill="auto"/>
            <w:vAlign w:val="center"/>
          </w:tcPr>
          <w:p w:rsidR="00B36CCA" w:rsidRDefault="00B36CCA" w:rsidP="00635AF7">
            <w:r>
              <w:t>земли, на которые категория не установлена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B36CCA" w:rsidRPr="001770AA" w:rsidRDefault="00B36CCA" w:rsidP="00635AF7">
            <w:r>
              <w:t>2,5</w:t>
            </w:r>
          </w:p>
        </w:tc>
        <w:tc>
          <w:tcPr>
            <w:tcW w:w="985" w:type="pct"/>
            <w:vAlign w:val="center"/>
          </w:tcPr>
          <w:p w:rsidR="00B36CCA" w:rsidRPr="001770AA" w:rsidRDefault="00B36CCA" w:rsidP="00635AF7">
            <w:r>
              <w:t>0,0</w:t>
            </w:r>
          </w:p>
        </w:tc>
      </w:tr>
    </w:tbl>
    <w:p w:rsidR="00B36CCA" w:rsidRDefault="00B36CCA">
      <w:pPr>
        <w:rPr>
          <w:color w:val="000000" w:themeColor="text1"/>
        </w:rPr>
      </w:pPr>
    </w:p>
    <w:sectPr w:rsidR="00B36CCA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CDD" w:rsidRDefault="00EC6A06">
      <w:pPr>
        <w:spacing w:line="240" w:lineRule="auto"/>
      </w:pPr>
      <w:r>
        <w:separator/>
      </w:r>
    </w:p>
  </w:endnote>
  <w:endnote w:type="continuationSeparator" w:id="0">
    <w:p w:rsidR="004B5CDD" w:rsidRDefault="00EC6A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Segoe Print"/>
    <w:charset w:val="CC"/>
    <w:family w:val="roman"/>
    <w:pitch w:val="default"/>
    <w:sig w:usb0="00000000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aramond">
    <w:altName w:val="PMingLiU-ExtB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altName w:val="Consolas"/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Black">
    <w:altName w:val="Arial Black"/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7892540"/>
    </w:sdtPr>
    <w:sdtEndPr/>
    <w:sdtContent>
      <w:p w:rsidR="004B5CDD" w:rsidRDefault="004B5CDD">
        <w:pPr>
          <w:pStyle w:val="aff6"/>
          <w:jc w:val="center"/>
        </w:pPr>
      </w:p>
      <w:p w:rsidR="004B5CDD" w:rsidRDefault="00B36CCA">
        <w:pPr>
          <w:pStyle w:val="aff6"/>
          <w:jc w:val="center"/>
        </w:pPr>
      </w:p>
    </w:sdtContent>
  </w:sdt>
  <w:p w:rsidR="004B5CDD" w:rsidRDefault="004B5CDD">
    <w:pPr>
      <w:pStyle w:val="aff6"/>
      <w:jc w:val="center"/>
    </w:pPr>
  </w:p>
  <w:p w:rsidR="004B5CDD" w:rsidRDefault="004B5CDD">
    <w:pPr>
      <w:pStyle w:val="af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993933"/>
    </w:sdtPr>
    <w:sdtEndPr/>
    <w:sdtContent>
      <w:p w:rsidR="004B5CDD" w:rsidRDefault="00EC6A06">
        <w:pPr>
          <w:pStyle w:val="af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CCA">
          <w:rPr>
            <w:noProof/>
          </w:rPr>
          <w:t>5</w:t>
        </w:r>
        <w:r>
          <w:fldChar w:fldCharType="end"/>
        </w:r>
      </w:p>
    </w:sdtContent>
  </w:sdt>
  <w:p w:rsidR="004B5CDD" w:rsidRDefault="004B5CDD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CDD" w:rsidRDefault="004B5CDD">
    <w:pPr>
      <w:pStyle w:val="aff6"/>
      <w:jc w:val="center"/>
    </w:pPr>
  </w:p>
  <w:p w:rsidR="004B5CDD" w:rsidRDefault="004B5CDD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CDD" w:rsidRDefault="00EC6A06">
      <w:pPr>
        <w:spacing w:after="0"/>
      </w:pPr>
      <w:r>
        <w:separator/>
      </w:r>
    </w:p>
  </w:footnote>
  <w:footnote w:type="continuationSeparator" w:id="0">
    <w:p w:rsidR="004B5CDD" w:rsidRDefault="00EC6A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9212543"/>
    </w:sdtPr>
    <w:sdtEndPr/>
    <w:sdtContent>
      <w:p w:rsidR="004B5CDD" w:rsidRDefault="00EC6A06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CCA">
          <w:rPr>
            <w:noProof/>
          </w:rPr>
          <w:t>4</w:t>
        </w:r>
        <w:r>
          <w:fldChar w:fldCharType="end"/>
        </w:r>
      </w:p>
    </w:sdtContent>
  </w:sdt>
  <w:p w:rsidR="004B5CDD" w:rsidRDefault="004B5CD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ABA"/>
    <w:multiLevelType w:val="multilevel"/>
    <w:tmpl w:val="08927AB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15" w:hanging="432"/>
      </w:pPr>
      <w:rPr>
        <w:rFonts w:cs="Times New Roman" w:hint="default"/>
        <w:b w:val="0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5D718DE"/>
    <w:multiLevelType w:val="multilevel"/>
    <w:tmpl w:val="5C9C1C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C1C15"/>
    <w:multiLevelType w:val="multilevel"/>
    <w:tmpl w:val="5C9C1C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D26BC"/>
    <w:multiLevelType w:val="hybridMultilevel"/>
    <w:tmpl w:val="632AA780"/>
    <w:lvl w:ilvl="0" w:tplc="5D68C6BA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06579"/>
    <w:multiLevelType w:val="multilevel"/>
    <w:tmpl w:val="69B06579"/>
    <w:lvl w:ilvl="0">
      <w:start w:val="1"/>
      <w:numFmt w:val="bullet"/>
      <w:pStyle w:val="a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9C90727"/>
    <w:multiLevelType w:val="multilevel"/>
    <w:tmpl w:val="69C90727"/>
    <w:lvl w:ilvl="0">
      <w:start w:val="1"/>
      <w:numFmt w:val="bullet"/>
      <w:pStyle w:val="1"/>
      <w:suff w:val="space"/>
      <w:lvlText w:val=""/>
      <w:lvlJc w:val="left"/>
      <w:pPr>
        <w:ind w:left="426"/>
      </w:pPr>
      <w:rPr>
        <w:rFonts w:ascii="Wingdings" w:hAnsi="Wingdings" w:hint="default"/>
      </w:rPr>
    </w:lvl>
    <w:lvl w:ilvl="1">
      <w:start w:val="1"/>
      <w:numFmt w:val="bullet"/>
      <w:pStyle w:val="2"/>
      <w:suff w:val="space"/>
      <w:lvlText w:val=""/>
      <w:lvlJc w:val="left"/>
      <w:pPr>
        <w:ind w:left="964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B9"/>
    <w:rsid w:val="00000A0B"/>
    <w:rsid w:val="0000169F"/>
    <w:rsid w:val="000020CF"/>
    <w:rsid w:val="000037EC"/>
    <w:rsid w:val="000049E9"/>
    <w:rsid w:val="00004EF0"/>
    <w:rsid w:val="000058BA"/>
    <w:rsid w:val="00005B6C"/>
    <w:rsid w:val="00007100"/>
    <w:rsid w:val="00007332"/>
    <w:rsid w:val="00007D7D"/>
    <w:rsid w:val="00012237"/>
    <w:rsid w:val="00012254"/>
    <w:rsid w:val="00012834"/>
    <w:rsid w:val="00012E3B"/>
    <w:rsid w:val="00013130"/>
    <w:rsid w:val="00013796"/>
    <w:rsid w:val="000137F5"/>
    <w:rsid w:val="0001474D"/>
    <w:rsid w:val="00015E9E"/>
    <w:rsid w:val="00016F52"/>
    <w:rsid w:val="00017F50"/>
    <w:rsid w:val="000205C6"/>
    <w:rsid w:val="000207AC"/>
    <w:rsid w:val="00020A24"/>
    <w:rsid w:val="0002112D"/>
    <w:rsid w:val="000216DF"/>
    <w:rsid w:val="00021CDE"/>
    <w:rsid w:val="00021DD5"/>
    <w:rsid w:val="00021FE4"/>
    <w:rsid w:val="000222ED"/>
    <w:rsid w:val="000226CB"/>
    <w:rsid w:val="000229BA"/>
    <w:rsid w:val="000230DA"/>
    <w:rsid w:val="00023823"/>
    <w:rsid w:val="00023B3D"/>
    <w:rsid w:val="0002466E"/>
    <w:rsid w:val="000248E2"/>
    <w:rsid w:val="00024B2F"/>
    <w:rsid w:val="0002562F"/>
    <w:rsid w:val="00025FA6"/>
    <w:rsid w:val="00025FDE"/>
    <w:rsid w:val="00026C6D"/>
    <w:rsid w:val="00027F34"/>
    <w:rsid w:val="00032539"/>
    <w:rsid w:val="00032F1C"/>
    <w:rsid w:val="00033CF4"/>
    <w:rsid w:val="00034C2C"/>
    <w:rsid w:val="00035F3F"/>
    <w:rsid w:val="00036A36"/>
    <w:rsid w:val="00036EB4"/>
    <w:rsid w:val="0003744C"/>
    <w:rsid w:val="00037C6F"/>
    <w:rsid w:val="000402BF"/>
    <w:rsid w:val="00040C61"/>
    <w:rsid w:val="000416CF"/>
    <w:rsid w:val="00041A0A"/>
    <w:rsid w:val="00041ABD"/>
    <w:rsid w:val="00041B22"/>
    <w:rsid w:val="00041B53"/>
    <w:rsid w:val="00042BCF"/>
    <w:rsid w:val="0004309E"/>
    <w:rsid w:val="000430F9"/>
    <w:rsid w:val="00043E43"/>
    <w:rsid w:val="00044328"/>
    <w:rsid w:val="00044D15"/>
    <w:rsid w:val="000451CA"/>
    <w:rsid w:val="0004554C"/>
    <w:rsid w:val="000465DA"/>
    <w:rsid w:val="00047637"/>
    <w:rsid w:val="00050C97"/>
    <w:rsid w:val="00050D8C"/>
    <w:rsid w:val="00050F0D"/>
    <w:rsid w:val="00052165"/>
    <w:rsid w:val="00052827"/>
    <w:rsid w:val="00053041"/>
    <w:rsid w:val="00053573"/>
    <w:rsid w:val="00054022"/>
    <w:rsid w:val="000542CD"/>
    <w:rsid w:val="000545F9"/>
    <w:rsid w:val="00054606"/>
    <w:rsid w:val="00055229"/>
    <w:rsid w:val="00057412"/>
    <w:rsid w:val="0005754B"/>
    <w:rsid w:val="00060526"/>
    <w:rsid w:val="000609DC"/>
    <w:rsid w:val="00060D69"/>
    <w:rsid w:val="00061139"/>
    <w:rsid w:val="00061608"/>
    <w:rsid w:val="0006287D"/>
    <w:rsid w:val="000635F6"/>
    <w:rsid w:val="00063C99"/>
    <w:rsid w:val="0006413D"/>
    <w:rsid w:val="00064641"/>
    <w:rsid w:val="000655BD"/>
    <w:rsid w:val="00065C40"/>
    <w:rsid w:val="00065E90"/>
    <w:rsid w:val="0006602D"/>
    <w:rsid w:val="00066BB6"/>
    <w:rsid w:val="0006758B"/>
    <w:rsid w:val="00067F0E"/>
    <w:rsid w:val="000703E2"/>
    <w:rsid w:val="00070499"/>
    <w:rsid w:val="00070655"/>
    <w:rsid w:val="00070C50"/>
    <w:rsid w:val="000714B9"/>
    <w:rsid w:val="000716DA"/>
    <w:rsid w:val="000731E3"/>
    <w:rsid w:val="00073AC2"/>
    <w:rsid w:val="000747DC"/>
    <w:rsid w:val="00074A59"/>
    <w:rsid w:val="0007515A"/>
    <w:rsid w:val="000751E1"/>
    <w:rsid w:val="00075223"/>
    <w:rsid w:val="0007620F"/>
    <w:rsid w:val="00077C9D"/>
    <w:rsid w:val="00080A89"/>
    <w:rsid w:val="00080D1E"/>
    <w:rsid w:val="000810AC"/>
    <w:rsid w:val="00081286"/>
    <w:rsid w:val="00081971"/>
    <w:rsid w:val="00081B67"/>
    <w:rsid w:val="00081D03"/>
    <w:rsid w:val="00082323"/>
    <w:rsid w:val="00082464"/>
    <w:rsid w:val="00082509"/>
    <w:rsid w:val="00082767"/>
    <w:rsid w:val="00083BDB"/>
    <w:rsid w:val="00083D81"/>
    <w:rsid w:val="00083DE8"/>
    <w:rsid w:val="00085005"/>
    <w:rsid w:val="0008524C"/>
    <w:rsid w:val="0008594A"/>
    <w:rsid w:val="00085B74"/>
    <w:rsid w:val="00085CE4"/>
    <w:rsid w:val="00085E14"/>
    <w:rsid w:val="0008678F"/>
    <w:rsid w:val="0008748D"/>
    <w:rsid w:val="00087EC0"/>
    <w:rsid w:val="00090048"/>
    <w:rsid w:val="0009011E"/>
    <w:rsid w:val="000901F6"/>
    <w:rsid w:val="000905E5"/>
    <w:rsid w:val="00091813"/>
    <w:rsid w:val="00091863"/>
    <w:rsid w:val="00091CE0"/>
    <w:rsid w:val="0009303B"/>
    <w:rsid w:val="000939E2"/>
    <w:rsid w:val="00095239"/>
    <w:rsid w:val="000969DC"/>
    <w:rsid w:val="00096A20"/>
    <w:rsid w:val="000A01EB"/>
    <w:rsid w:val="000A0435"/>
    <w:rsid w:val="000A0F0D"/>
    <w:rsid w:val="000A11BE"/>
    <w:rsid w:val="000A1713"/>
    <w:rsid w:val="000A1DC4"/>
    <w:rsid w:val="000A1DF7"/>
    <w:rsid w:val="000A272B"/>
    <w:rsid w:val="000A4117"/>
    <w:rsid w:val="000A4374"/>
    <w:rsid w:val="000A4B49"/>
    <w:rsid w:val="000A529F"/>
    <w:rsid w:val="000A5A82"/>
    <w:rsid w:val="000A5B1B"/>
    <w:rsid w:val="000A6E90"/>
    <w:rsid w:val="000A7AC6"/>
    <w:rsid w:val="000A7DFF"/>
    <w:rsid w:val="000A7FBD"/>
    <w:rsid w:val="000B0AA1"/>
    <w:rsid w:val="000B112D"/>
    <w:rsid w:val="000B1204"/>
    <w:rsid w:val="000B122D"/>
    <w:rsid w:val="000B16E3"/>
    <w:rsid w:val="000B1CA0"/>
    <w:rsid w:val="000B1F5D"/>
    <w:rsid w:val="000B2D58"/>
    <w:rsid w:val="000B3619"/>
    <w:rsid w:val="000B3709"/>
    <w:rsid w:val="000B381C"/>
    <w:rsid w:val="000B4473"/>
    <w:rsid w:val="000B4C70"/>
    <w:rsid w:val="000B4C95"/>
    <w:rsid w:val="000B62F1"/>
    <w:rsid w:val="000B64E8"/>
    <w:rsid w:val="000B66C1"/>
    <w:rsid w:val="000B73AE"/>
    <w:rsid w:val="000B7BAB"/>
    <w:rsid w:val="000C0294"/>
    <w:rsid w:val="000C0A00"/>
    <w:rsid w:val="000C0DA8"/>
    <w:rsid w:val="000C184A"/>
    <w:rsid w:val="000C1B9D"/>
    <w:rsid w:val="000C2814"/>
    <w:rsid w:val="000C31EB"/>
    <w:rsid w:val="000C46B8"/>
    <w:rsid w:val="000C4D7C"/>
    <w:rsid w:val="000C4F8E"/>
    <w:rsid w:val="000C518B"/>
    <w:rsid w:val="000C62D8"/>
    <w:rsid w:val="000C6B76"/>
    <w:rsid w:val="000D174A"/>
    <w:rsid w:val="000D23AD"/>
    <w:rsid w:val="000D24A2"/>
    <w:rsid w:val="000D2AAD"/>
    <w:rsid w:val="000D2FA2"/>
    <w:rsid w:val="000D52B2"/>
    <w:rsid w:val="000D6267"/>
    <w:rsid w:val="000D6418"/>
    <w:rsid w:val="000D6B81"/>
    <w:rsid w:val="000D6E9E"/>
    <w:rsid w:val="000D7B5A"/>
    <w:rsid w:val="000E024B"/>
    <w:rsid w:val="000E0887"/>
    <w:rsid w:val="000E0E1E"/>
    <w:rsid w:val="000E0ECB"/>
    <w:rsid w:val="000E269F"/>
    <w:rsid w:val="000E2ABA"/>
    <w:rsid w:val="000E35EF"/>
    <w:rsid w:val="000E53A0"/>
    <w:rsid w:val="000E5A4B"/>
    <w:rsid w:val="000E5BEC"/>
    <w:rsid w:val="000E5FEF"/>
    <w:rsid w:val="000E63CA"/>
    <w:rsid w:val="000E63F0"/>
    <w:rsid w:val="000E6AE3"/>
    <w:rsid w:val="000F0161"/>
    <w:rsid w:val="000F0772"/>
    <w:rsid w:val="000F1AA6"/>
    <w:rsid w:val="000F1D9F"/>
    <w:rsid w:val="000F1E65"/>
    <w:rsid w:val="000F2AD8"/>
    <w:rsid w:val="000F374D"/>
    <w:rsid w:val="000F3CCB"/>
    <w:rsid w:val="000F400F"/>
    <w:rsid w:val="000F4706"/>
    <w:rsid w:val="000F7CC0"/>
    <w:rsid w:val="000F7F51"/>
    <w:rsid w:val="00100579"/>
    <w:rsid w:val="00101E33"/>
    <w:rsid w:val="00102852"/>
    <w:rsid w:val="001037B2"/>
    <w:rsid w:val="00103F32"/>
    <w:rsid w:val="00104217"/>
    <w:rsid w:val="00104898"/>
    <w:rsid w:val="00104E32"/>
    <w:rsid w:val="00105017"/>
    <w:rsid w:val="00105A11"/>
    <w:rsid w:val="00107A36"/>
    <w:rsid w:val="001102E3"/>
    <w:rsid w:val="00110786"/>
    <w:rsid w:val="00110AC8"/>
    <w:rsid w:val="00110C67"/>
    <w:rsid w:val="0011168C"/>
    <w:rsid w:val="00111B9A"/>
    <w:rsid w:val="00111DB4"/>
    <w:rsid w:val="0011325C"/>
    <w:rsid w:val="001144E5"/>
    <w:rsid w:val="0011480B"/>
    <w:rsid w:val="001150F5"/>
    <w:rsid w:val="00117B8E"/>
    <w:rsid w:val="00117C96"/>
    <w:rsid w:val="00117F46"/>
    <w:rsid w:val="001202A2"/>
    <w:rsid w:val="00120718"/>
    <w:rsid w:val="00120B43"/>
    <w:rsid w:val="00120D41"/>
    <w:rsid w:val="00121445"/>
    <w:rsid w:val="00122BA2"/>
    <w:rsid w:val="001233FA"/>
    <w:rsid w:val="001237BB"/>
    <w:rsid w:val="0012381D"/>
    <w:rsid w:val="00124291"/>
    <w:rsid w:val="00124927"/>
    <w:rsid w:val="00124AB6"/>
    <w:rsid w:val="00125C15"/>
    <w:rsid w:val="00126CBA"/>
    <w:rsid w:val="00131375"/>
    <w:rsid w:val="00131D96"/>
    <w:rsid w:val="00132881"/>
    <w:rsid w:val="00133997"/>
    <w:rsid w:val="00133E64"/>
    <w:rsid w:val="00134768"/>
    <w:rsid w:val="001348BC"/>
    <w:rsid w:val="0013573B"/>
    <w:rsid w:val="001370B3"/>
    <w:rsid w:val="00137252"/>
    <w:rsid w:val="00137891"/>
    <w:rsid w:val="00140ABC"/>
    <w:rsid w:val="001411C8"/>
    <w:rsid w:val="00141509"/>
    <w:rsid w:val="0014283D"/>
    <w:rsid w:val="001431FA"/>
    <w:rsid w:val="0014398A"/>
    <w:rsid w:val="00143F35"/>
    <w:rsid w:val="0014454A"/>
    <w:rsid w:val="00144751"/>
    <w:rsid w:val="0014497E"/>
    <w:rsid w:val="00144D1C"/>
    <w:rsid w:val="00145577"/>
    <w:rsid w:val="00145B96"/>
    <w:rsid w:val="001461FC"/>
    <w:rsid w:val="001462B1"/>
    <w:rsid w:val="0014772E"/>
    <w:rsid w:val="00147EC3"/>
    <w:rsid w:val="0015094F"/>
    <w:rsid w:val="00150A0A"/>
    <w:rsid w:val="0015151E"/>
    <w:rsid w:val="00151B6B"/>
    <w:rsid w:val="00151D70"/>
    <w:rsid w:val="00152944"/>
    <w:rsid w:val="00155676"/>
    <w:rsid w:val="001560FE"/>
    <w:rsid w:val="001565F7"/>
    <w:rsid w:val="00156BA5"/>
    <w:rsid w:val="00156DA0"/>
    <w:rsid w:val="00157FD2"/>
    <w:rsid w:val="00160254"/>
    <w:rsid w:val="001628ED"/>
    <w:rsid w:val="00163CEB"/>
    <w:rsid w:val="00163E89"/>
    <w:rsid w:val="00163F9A"/>
    <w:rsid w:val="0016407B"/>
    <w:rsid w:val="001640B0"/>
    <w:rsid w:val="00164512"/>
    <w:rsid w:val="00164BCE"/>
    <w:rsid w:val="00164D4C"/>
    <w:rsid w:val="001650AC"/>
    <w:rsid w:val="00166645"/>
    <w:rsid w:val="00166FB4"/>
    <w:rsid w:val="00170166"/>
    <w:rsid w:val="00170911"/>
    <w:rsid w:val="00170B1E"/>
    <w:rsid w:val="00170BCC"/>
    <w:rsid w:val="0017204A"/>
    <w:rsid w:val="0017224E"/>
    <w:rsid w:val="00172FF8"/>
    <w:rsid w:val="00173B09"/>
    <w:rsid w:val="001743D8"/>
    <w:rsid w:val="001745DF"/>
    <w:rsid w:val="001751C1"/>
    <w:rsid w:val="001753A2"/>
    <w:rsid w:val="001754A3"/>
    <w:rsid w:val="001759EC"/>
    <w:rsid w:val="00175FEB"/>
    <w:rsid w:val="00176ABA"/>
    <w:rsid w:val="00177D0E"/>
    <w:rsid w:val="00180D90"/>
    <w:rsid w:val="001826A5"/>
    <w:rsid w:val="00183D86"/>
    <w:rsid w:val="00184190"/>
    <w:rsid w:val="0018489A"/>
    <w:rsid w:val="00186A61"/>
    <w:rsid w:val="00186A6F"/>
    <w:rsid w:val="001870AE"/>
    <w:rsid w:val="00187345"/>
    <w:rsid w:val="001876CA"/>
    <w:rsid w:val="00187887"/>
    <w:rsid w:val="00191072"/>
    <w:rsid w:val="0019251B"/>
    <w:rsid w:val="00193DED"/>
    <w:rsid w:val="001949CE"/>
    <w:rsid w:val="0019535E"/>
    <w:rsid w:val="001971FD"/>
    <w:rsid w:val="00197221"/>
    <w:rsid w:val="00197F76"/>
    <w:rsid w:val="001A0018"/>
    <w:rsid w:val="001A0C57"/>
    <w:rsid w:val="001A0E46"/>
    <w:rsid w:val="001A147F"/>
    <w:rsid w:val="001A23FB"/>
    <w:rsid w:val="001A2429"/>
    <w:rsid w:val="001A6077"/>
    <w:rsid w:val="001A6DB7"/>
    <w:rsid w:val="001A7428"/>
    <w:rsid w:val="001A7601"/>
    <w:rsid w:val="001B17B4"/>
    <w:rsid w:val="001B1F81"/>
    <w:rsid w:val="001B2C05"/>
    <w:rsid w:val="001B2F2E"/>
    <w:rsid w:val="001B3441"/>
    <w:rsid w:val="001B3510"/>
    <w:rsid w:val="001B4713"/>
    <w:rsid w:val="001B47DA"/>
    <w:rsid w:val="001B4BAD"/>
    <w:rsid w:val="001B4CF3"/>
    <w:rsid w:val="001B57DA"/>
    <w:rsid w:val="001B5D23"/>
    <w:rsid w:val="001B6AE2"/>
    <w:rsid w:val="001B79F5"/>
    <w:rsid w:val="001B7D05"/>
    <w:rsid w:val="001C0AC9"/>
    <w:rsid w:val="001C17BF"/>
    <w:rsid w:val="001C1B93"/>
    <w:rsid w:val="001C294A"/>
    <w:rsid w:val="001C2ED9"/>
    <w:rsid w:val="001C41B7"/>
    <w:rsid w:val="001C483B"/>
    <w:rsid w:val="001C6F8B"/>
    <w:rsid w:val="001C7692"/>
    <w:rsid w:val="001C7CDB"/>
    <w:rsid w:val="001D0E62"/>
    <w:rsid w:val="001D10D1"/>
    <w:rsid w:val="001D19FB"/>
    <w:rsid w:val="001D39D5"/>
    <w:rsid w:val="001D3F26"/>
    <w:rsid w:val="001D4238"/>
    <w:rsid w:val="001D5AA5"/>
    <w:rsid w:val="001D6206"/>
    <w:rsid w:val="001D70D8"/>
    <w:rsid w:val="001D79EB"/>
    <w:rsid w:val="001D7CD3"/>
    <w:rsid w:val="001E0297"/>
    <w:rsid w:val="001E0633"/>
    <w:rsid w:val="001E076F"/>
    <w:rsid w:val="001E07EA"/>
    <w:rsid w:val="001E0BB5"/>
    <w:rsid w:val="001E0EE5"/>
    <w:rsid w:val="001E0F02"/>
    <w:rsid w:val="001E18AF"/>
    <w:rsid w:val="001E31FB"/>
    <w:rsid w:val="001E3399"/>
    <w:rsid w:val="001E394A"/>
    <w:rsid w:val="001E4103"/>
    <w:rsid w:val="001E4222"/>
    <w:rsid w:val="001E46B0"/>
    <w:rsid w:val="001E586D"/>
    <w:rsid w:val="001E59F5"/>
    <w:rsid w:val="001E5AF5"/>
    <w:rsid w:val="001E5B64"/>
    <w:rsid w:val="001E6C71"/>
    <w:rsid w:val="001E6D11"/>
    <w:rsid w:val="001F0F40"/>
    <w:rsid w:val="001F0FB7"/>
    <w:rsid w:val="001F2162"/>
    <w:rsid w:val="001F3765"/>
    <w:rsid w:val="001F3D3A"/>
    <w:rsid w:val="001F3D67"/>
    <w:rsid w:val="001F4D13"/>
    <w:rsid w:val="001F575C"/>
    <w:rsid w:val="001F5AFD"/>
    <w:rsid w:val="001F6BCC"/>
    <w:rsid w:val="00200E20"/>
    <w:rsid w:val="00201B12"/>
    <w:rsid w:val="00201B6F"/>
    <w:rsid w:val="00201BCF"/>
    <w:rsid w:val="002022F3"/>
    <w:rsid w:val="002035D6"/>
    <w:rsid w:val="0020375A"/>
    <w:rsid w:val="00203F44"/>
    <w:rsid w:val="00204695"/>
    <w:rsid w:val="00205783"/>
    <w:rsid w:val="002058CF"/>
    <w:rsid w:val="0020643E"/>
    <w:rsid w:val="002069D1"/>
    <w:rsid w:val="00207FBE"/>
    <w:rsid w:val="00210E01"/>
    <w:rsid w:val="00210E1B"/>
    <w:rsid w:val="00211201"/>
    <w:rsid w:val="00211AAB"/>
    <w:rsid w:val="002127E5"/>
    <w:rsid w:val="00214176"/>
    <w:rsid w:val="00217439"/>
    <w:rsid w:val="0022333B"/>
    <w:rsid w:val="00223807"/>
    <w:rsid w:val="00223CA8"/>
    <w:rsid w:val="0022411C"/>
    <w:rsid w:val="00224641"/>
    <w:rsid w:val="002250A7"/>
    <w:rsid w:val="00225BCE"/>
    <w:rsid w:val="00225CC7"/>
    <w:rsid w:val="00226246"/>
    <w:rsid w:val="00226767"/>
    <w:rsid w:val="002276B5"/>
    <w:rsid w:val="00227E44"/>
    <w:rsid w:val="00230CFA"/>
    <w:rsid w:val="00230F10"/>
    <w:rsid w:val="00231D4B"/>
    <w:rsid w:val="00231D55"/>
    <w:rsid w:val="00233517"/>
    <w:rsid w:val="0023393F"/>
    <w:rsid w:val="00236AC7"/>
    <w:rsid w:val="00237EC0"/>
    <w:rsid w:val="00237F55"/>
    <w:rsid w:val="00240162"/>
    <w:rsid w:val="00240513"/>
    <w:rsid w:val="00240560"/>
    <w:rsid w:val="002417E8"/>
    <w:rsid w:val="00241D0A"/>
    <w:rsid w:val="00241D1C"/>
    <w:rsid w:val="002427C8"/>
    <w:rsid w:val="00242BB0"/>
    <w:rsid w:val="0024460E"/>
    <w:rsid w:val="00245D53"/>
    <w:rsid w:val="002466B7"/>
    <w:rsid w:val="00247EED"/>
    <w:rsid w:val="00250002"/>
    <w:rsid w:val="00250F9A"/>
    <w:rsid w:val="002526B7"/>
    <w:rsid w:val="00252828"/>
    <w:rsid w:val="00252950"/>
    <w:rsid w:val="00252F3C"/>
    <w:rsid w:val="002534F7"/>
    <w:rsid w:val="00253F02"/>
    <w:rsid w:val="00254005"/>
    <w:rsid w:val="0025587A"/>
    <w:rsid w:val="002564A6"/>
    <w:rsid w:val="00257A7E"/>
    <w:rsid w:val="00257C07"/>
    <w:rsid w:val="00260502"/>
    <w:rsid w:val="002605E0"/>
    <w:rsid w:val="00261BDC"/>
    <w:rsid w:val="00263219"/>
    <w:rsid w:val="00263C4A"/>
    <w:rsid w:val="00264646"/>
    <w:rsid w:val="00265037"/>
    <w:rsid w:val="00265055"/>
    <w:rsid w:val="0027025D"/>
    <w:rsid w:val="00271471"/>
    <w:rsid w:val="002718C1"/>
    <w:rsid w:val="002733B6"/>
    <w:rsid w:val="002764D6"/>
    <w:rsid w:val="00276578"/>
    <w:rsid w:val="0027797A"/>
    <w:rsid w:val="002800D8"/>
    <w:rsid w:val="0028067F"/>
    <w:rsid w:val="00280854"/>
    <w:rsid w:val="00281239"/>
    <w:rsid w:val="0028151C"/>
    <w:rsid w:val="00281E0F"/>
    <w:rsid w:val="002823AE"/>
    <w:rsid w:val="00282ABF"/>
    <w:rsid w:val="002831E3"/>
    <w:rsid w:val="0028351A"/>
    <w:rsid w:val="00283E3C"/>
    <w:rsid w:val="00284AE7"/>
    <w:rsid w:val="00285657"/>
    <w:rsid w:val="002857A9"/>
    <w:rsid w:val="00285F52"/>
    <w:rsid w:val="002869CC"/>
    <w:rsid w:val="0028719C"/>
    <w:rsid w:val="00290040"/>
    <w:rsid w:val="002903E4"/>
    <w:rsid w:val="002903F5"/>
    <w:rsid w:val="0029045A"/>
    <w:rsid w:val="0029158E"/>
    <w:rsid w:val="002921BC"/>
    <w:rsid w:val="0029300F"/>
    <w:rsid w:val="0029395A"/>
    <w:rsid w:val="002939CC"/>
    <w:rsid w:val="002957A4"/>
    <w:rsid w:val="00296414"/>
    <w:rsid w:val="00296792"/>
    <w:rsid w:val="002967A7"/>
    <w:rsid w:val="002979C8"/>
    <w:rsid w:val="002979EA"/>
    <w:rsid w:val="00297B78"/>
    <w:rsid w:val="002A0359"/>
    <w:rsid w:val="002A0873"/>
    <w:rsid w:val="002A11F5"/>
    <w:rsid w:val="002A2757"/>
    <w:rsid w:val="002A299A"/>
    <w:rsid w:val="002A2B2A"/>
    <w:rsid w:val="002A395F"/>
    <w:rsid w:val="002A3D0A"/>
    <w:rsid w:val="002A3EE8"/>
    <w:rsid w:val="002A3FC0"/>
    <w:rsid w:val="002A5471"/>
    <w:rsid w:val="002A551D"/>
    <w:rsid w:val="002A5EC1"/>
    <w:rsid w:val="002A667D"/>
    <w:rsid w:val="002A7C2C"/>
    <w:rsid w:val="002A7C37"/>
    <w:rsid w:val="002B062E"/>
    <w:rsid w:val="002B13B8"/>
    <w:rsid w:val="002B1E54"/>
    <w:rsid w:val="002B22C8"/>
    <w:rsid w:val="002B3A97"/>
    <w:rsid w:val="002B3F0A"/>
    <w:rsid w:val="002B444F"/>
    <w:rsid w:val="002B47C9"/>
    <w:rsid w:val="002B484C"/>
    <w:rsid w:val="002B4A9C"/>
    <w:rsid w:val="002B4F95"/>
    <w:rsid w:val="002B567C"/>
    <w:rsid w:val="002B6C50"/>
    <w:rsid w:val="002C0123"/>
    <w:rsid w:val="002C0200"/>
    <w:rsid w:val="002C0BFE"/>
    <w:rsid w:val="002C130A"/>
    <w:rsid w:val="002C162C"/>
    <w:rsid w:val="002C1DD6"/>
    <w:rsid w:val="002C28C9"/>
    <w:rsid w:val="002C33EF"/>
    <w:rsid w:val="002C4153"/>
    <w:rsid w:val="002C4A2B"/>
    <w:rsid w:val="002C4EB5"/>
    <w:rsid w:val="002C5A4E"/>
    <w:rsid w:val="002C6A5B"/>
    <w:rsid w:val="002C749C"/>
    <w:rsid w:val="002C7D71"/>
    <w:rsid w:val="002D082F"/>
    <w:rsid w:val="002D0972"/>
    <w:rsid w:val="002D1114"/>
    <w:rsid w:val="002D1F41"/>
    <w:rsid w:val="002D22C3"/>
    <w:rsid w:val="002D30ED"/>
    <w:rsid w:val="002D317C"/>
    <w:rsid w:val="002D3D9E"/>
    <w:rsid w:val="002D4148"/>
    <w:rsid w:val="002D5309"/>
    <w:rsid w:val="002D6395"/>
    <w:rsid w:val="002D6BA1"/>
    <w:rsid w:val="002D70A2"/>
    <w:rsid w:val="002E0361"/>
    <w:rsid w:val="002E122B"/>
    <w:rsid w:val="002E154D"/>
    <w:rsid w:val="002E2BD5"/>
    <w:rsid w:val="002E36ED"/>
    <w:rsid w:val="002E3DB2"/>
    <w:rsid w:val="002E414C"/>
    <w:rsid w:val="002E4A5F"/>
    <w:rsid w:val="002E561C"/>
    <w:rsid w:val="002E5708"/>
    <w:rsid w:val="002F08EF"/>
    <w:rsid w:val="002F0E7B"/>
    <w:rsid w:val="002F18B9"/>
    <w:rsid w:val="002F21B3"/>
    <w:rsid w:val="002F2935"/>
    <w:rsid w:val="002F3737"/>
    <w:rsid w:val="002F3745"/>
    <w:rsid w:val="002F418F"/>
    <w:rsid w:val="002F5806"/>
    <w:rsid w:val="002F6E1F"/>
    <w:rsid w:val="002F6FDB"/>
    <w:rsid w:val="00300525"/>
    <w:rsid w:val="0030095E"/>
    <w:rsid w:val="00300F10"/>
    <w:rsid w:val="003010B9"/>
    <w:rsid w:val="003014B5"/>
    <w:rsid w:val="00301AE2"/>
    <w:rsid w:val="00302A90"/>
    <w:rsid w:val="00302E76"/>
    <w:rsid w:val="00302FD3"/>
    <w:rsid w:val="0030487F"/>
    <w:rsid w:val="003050D0"/>
    <w:rsid w:val="00305730"/>
    <w:rsid w:val="003058DB"/>
    <w:rsid w:val="00305B32"/>
    <w:rsid w:val="003065A7"/>
    <w:rsid w:val="003067FE"/>
    <w:rsid w:val="00307189"/>
    <w:rsid w:val="00310E8A"/>
    <w:rsid w:val="00310FCB"/>
    <w:rsid w:val="003116BF"/>
    <w:rsid w:val="00311ECA"/>
    <w:rsid w:val="003143BF"/>
    <w:rsid w:val="003144AB"/>
    <w:rsid w:val="00314A41"/>
    <w:rsid w:val="00314A4B"/>
    <w:rsid w:val="00315682"/>
    <w:rsid w:val="00315791"/>
    <w:rsid w:val="00315A2E"/>
    <w:rsid w:val="00315FF4"/>
    <w:rsid w:val="00316AE1"/>
    <w:rsid w:val="00317826"/>
    <w:rsid w:val="003201AB"/>
    <w:rsid w:val="00320A03"/>
    <w:rsid w:val="00320F61"/>
    <w:rsid w:val="00320FDF"/>
    <w:rsid w:val="00321319"/>
    <w:rsid w:val="0032163A"/>
    <w:rsid w:val="003218FB"/>
    <w:rsid w:val="00321F17"/>
    <w:rsid w:val="00322671"/>
    <w:rsid w:val="003228EF"/>
    <w:rsid w:val="00323305"/>
    <w:rsid w:val="00325A98"/>
    <w:rsid w:val="00325BAE"/>
    <w:rsid w:val="0032662D"/>
    <w:rsid w:val="0032774D"/>
    <w:rsid w:val="00333420"/>
    <w:rsid w:val="0033358E"/>
    <w:rsid w:val="00333AA8"/>
    <w:rsid w:val="00333E38"/>
    <w:rsid w:val="003350D5"/>
    <w:rsid w:val="003363BE"/>
    <w:rsid w:val="00337301"/>
    <w:rsid w:val="003376F0"/>
    <w:rsid w:val="003378C2"/>
    <w:rsid w:val="00337B9B"/>
    <w:rsid w:val="003408C1"/>
    <w:rsid w:val="00341431"/>
    <w:rsid w:val="00341571"/>
    <w:rsid w:val="00341C9A"/>
    <w:rsid w:val="00342210"/>
    <w:rsid w:val="0034323F"/>
    <w:rsid w:val="00345198"/>
    <w:rsid w:val="003457C5"/>
    <w:rsid w:val="00345F73"/>
    <w:rsid w:val="003467A9"/>
    <w:rsid w:val="00347031"/>
    <w:rsid w:val="0034706E"/>
    <w:rsid w:val="003474EB"/>
    <w:rsid w:val="003514C5"/>
    <w:rsid w:val="00352DE3"/>
    <w:rsid w:val="00354296"/>
    <w:rsid w:val="00355274"/>
    <w:rsid w:val="003555A1"/>
    <w:rsid w:val="00355AB1"/>
    <w:rsid w:val="003579FE"/>
    <w:rsid w:val="00360AF5"/>
    <w:rsid w:val="00362EC5"/>
    <w:rsid w:val="003630A2"/>
    <w:rsid w:val="00363B24"/>
    <w:rsid w:val="00363FB5"/>
    <w:rsid w:val="00364B5B"/>
    <w:rsid w:val="00365A83"/>
    <w:rsid w:val="0036619B"/>
    <w:rsid w:val="0036673D"/>
    <w:rsid w:val="0036707D"/>
    <w:rsid w:val="0036749B"/>
    <w:rsid w:val="00370429"/>
    <w:rsid w:val="003704C0"/>
    <w:rsid w:val="00370EE4"/>
    <w:rsid w:val="003725D0"/>
    <w:rsid w:val="00372A10"/>
    <w:rsid w:val="00372DFA"/>
    <w:rsid w:val="0037572F"/>
    <w:rsid w:val="00376540"/>
    <w:rsid w:val="00377B8A"/>
    <w:rsid w:val="00380390"/>
    <w:rsid w:val="00380EFD"/>
    <w:rsid w:val="003810C0"/>
    <w:rsid w:val="00382A70"/>
    <w:rsid w:val="003831F3"/>
    <w:rsid w:val="00384AF3"/>
    <w:rsid w:val="00385FC3"/>
    <w:rsid w:val="00386346"/>
    <w:rsid w:val="003867F6"/>
    <w:rsid w:val="00386E5D"/>
    <w:rsid w:val="00386EC0"/>
    <w:rsid w:val="0038751C"/>
    <w:rsid w:val="00387D2D"/>
    <w:rsid w:val="00390B8E"/>
    <w:rsid w:val="00392135"/>
    <w:rsid w:val="003925B2"/>
    <w:rsid w:val="00393123"/>
    <w:rsid w:val="003933DD"/>
    <w:rsid w:val="00394CE0"/>
    <w:rsid w:val="00395D14"/>
    <w:rsid w:val="00396B47"/>
    <w:rsid w:val="003972C5"/>
    <w:rsid w:val="00397D2C"/>
    <w:rsid w:val="00397F47"/>
    <w:rsid w:val="003A031C"/>
    <w:rsid w:val="003A07B0"/>
    <w:rsid w:val="003A0D24"/>
    <w:rsid w:val="003A0DFA"/>
    <w:rsid w:val="003A2C56"/>
    <w:rsid w:val="003A45CF"/>
    <w:rsid w:val="003A4801"/>
    <w:rsid w:val="003A5494"/>
    <w:rsid w:val="003A5D1E"/>
    <w:rsid w:val="003A62BB"/>
    <w:rsid w:val="003A650C"/>
    <w:rsid w:val="003A657A"/>
    <w:rsid w:val="003A739F"/>
    <w:rsid w:val="003A76AB"/>
    <w:rsid w:val="003B1BD9"/>
    <w:rsid w:val="003B21C8"/>
    <w:rsid w:val="003B3BB7"/>
    <w:rsid w:val="003B4FB3"/>
    <w:rsid w:val="003B5071"/>
    <w:rsid w:val="003B52C7"/>
    <w:rsid w:val="003B5DCD"/>
    <w:rsid w:val="003B6ACD"/>
    <w:rsid w:val="003B7090"/>
    <w:rsid w:val="003B7569"/>
    <w:rsid w:val="003B7966"/>
    <w:rsid w:val="003B7D40"/>
    <w:rsid w:val="003C087E"/>
    <w:rsid w:val="003C0A45"/>
    <w:rsid w:val="003C112C"/>
    <w:rsid w:val="003C1905"/>
    <w:rsid w:val="003C205E"/>
    <w:rsid w:val="003C27D4"/>
    <w:rsid w:val="003C3208"/>
    <w:rsid w:val="003C38D3"/>
    <w:rsid w:val="003C3906"/>
    <w:rsid w:val="003C3981"/>
    <w:rsid w:val="003C3D38"/>
    <w:rsid w:val="003C47B8"/>
    <w:rsid w:val="003C568B"/>
    <w:rsid w:val="003C57F7"/>
    <w:rsid w:val="003C5814"/>
    <w:rsid w:val="003C5DA7"/>
    <w:rsid w:val="003C770D"/>
    <w:rsid w:val="003C7B63"/>
    <w:rsid w:val="003C7DF9"/>
    <w:rsid w:val="003D09DE"/>
    <w:rsid w:val="003D0CFF"/>
    <w:rsid w:val="003D1392"/>
    <w:rsid w:val="003D3351"/>
    <w:rsid w:val="003D356D"/>
    <w:rsid w:val="003D38AC"/>
    <w:rsid w:val="003D4127"/>
    <w:rsid w:val="003D48D7"/>
    <w:rsid w:val="003D50A8"/>
    <w:rsid w:val="003D57FB"/>
    <w:rsid w:val="003D5B28"/>
    <w:rsid w:val="003D5E72"/>
    <w:rsid w:val="003D63CA"/>
    <w:rsid w:val="003D666C"/>
    <w:rsid w:val="003D6931"/>
    <w:rsid w:val="003D69B0"/>
    <w:rsid w:val="003D6F36"/>
    <w:rsid w:val="003D74BE"/>
    <w:rsid w:val="003E0923"/>
    <w:rsid w:val="003E1484"/>
    <w:rsid w:val="003E182F"/>
    <w:rsid w:val="003E2411"/>
    <w:rsid w:val="003E39FA"/>
    <w:rsid w:val="003E4BE6"/>
    <w:rsid w:val="003E618A"/>
    <w:rsid w:val="003E723E"/>
    <w:rsid w:val="003F04DA"/>
    <w:rsid w:val="003F0E86"/>
    <w:rsid w:val="003F1007"/>
    <w:rsid w:val="003F3E8F"/>
    <w:rsid w:val="003F4F00"/>
    <w:rsid w:val="003F55F2"/>
    <w:rsid w:val="003F5B6E"/>
    <w:rsid w:val="003F5D2F"/>
    <w:rsid w:val="003F5D70"/>
    <w:rsid w:val="003F60D8"/>
    <w:rsid w:val="003F643D"/>
    <w:rsid w:val="003F65A5"/>
    <w:rsid w:val="003F65AA"/>
    <w:rsid w:val="003F660A"/>
    <w:rsid w:val="003F75B7"/>
    <w:rsid w:val="003F7723"/>
    <w:rsid w:val="003F7EEB"/>
    <w:rsid w:val="004020C3"/>
    <w:rsid w:val="00402719"/>
    <w:rsid w:val="00403550"/>
    <w:rsid w:val="004036DF"/>
    <w:rsid w:val="00405CA8"/>
    <w:rsid w:val="00405CE6"/>
    <w:rsid w:val="0040615B"/>
    <w:rsid w:val="004067CD"/>
    <w:rsid w:val="00406915"/>
    <w:rsid w:val="00406B15"/>
    <w:rsid w:val="00406E5C"/>
    <w:rsid w:val="00406F48"/>
    <w:rsid w:val="00407ADA"/>
    <w:rsid w:val="00411DE7"/>
    <w:rsid w:val="00411E26"/>
    <w:rsid w:val="00412CFA"/>
    <w:rsid w:val="00413E5D"/>
    <w:rsid w:val="00415315"/>
    <w:rsid w:val="00416657"/>
    <w:rsid w:val="004171AB"/>
    <w:rsid w:val="00417947"/>
    <w:rsid w:val="00417F95"/>
    <w:rsid w:val="00421246"/>
    <w:rsid w:val="004216F0"/>
    <w:rsid w:val="00421AC2"/>
    <w:rsid w:val="00423341"/>
    <w:rsid w:val="00423571"/>
    <w:rsid w:val="00423FCD"/>
    <w:rsid w:val="00424EE5"/>
    <w:rsid w:val="004251E8"/>
    <w:rsid w:val="00425491"/>
    <w:rsid w:val="004255A3"/>
    <w:rsid w:val="00425633"/>
    <w:rsid w:val="00426AA7"/>
    <w:rsid w:val="00426CCF"/>
    <w:rsid w:val="004276E7"/>
    <w:rsid w:val="0043046F"/>
    <w:rsid w:val="00430814"/>
    <w:rsid w:val="00430F62"/>
    <w:rsid w:val="004326D2"/>
    <w:rsid w:val="00432A85"/>
    <w:rsid w:val="004330F5"/>
    <w:rsid w:val="00433386"/>
    <w:rsid w:val="004333CD"/>
    <w:rsid w:val="00433C10"/>
    <w:rsid w:val="00433CD5"/>
    <w:rsid w:val="004353F0"/>
    <w:rsid w:val="00435947"/>
    <w:rsid w:val="00435BFB"/>
    <w:rsid w:val="004370FA"/>
    <w:rsid w:val="00437181"/>
    <w:rsid w:val="00437E85"/>
    <w:rsid w:val="00440D19"/>
    <w:rsid w:val="0044168E"/>
    <w:rsid w:val="00442722"/>
    <w:rsid w:val="00442903"/>
    <w:rsid w:val="00442A72"/>
    <w:rsid w:val="004435A1"/>
    <w:rsid w:val="004444AC"/>
    <w:rsid w:val="004449EA"/>
    <w:rsid w:val="00444FA6"/>
    <w:rsid w:val="00446693"/>
    <w:rsid w:val="00446789"/>
    <w:rsid w:val="00447171"/>
    <w:rsid w:val="00450219"/>
    <w:rsid w:val="0045057D"/>
    <w:rsid w:val="00450C88"/>
    <w:rsid w:val="004510C2"/>
    <w:rsid w:val="0045134D"/>
    <w:rsid w:val="00452372"/>
    <w:rsid w:val="00452679"/>
    <w:rsid w:val="00452894"/>
    <w:rsid w:val="00454729"/>
    <w:rsid w:val="00454793"/>
    <w:rsid w:val="00454B85"/>
    <w:rsid w:val="004554D4"/>
    <w:rsid w:val="00455B4C"/>
    <w:rsid w:val="00455E73"/>
    <w:rsid w:val="00460AC4"/>
    <w:rsid w:val="00462A80"/>
    <w:rsid w:val="0046505C"/>
    <w:rsid w:val="00465E4F"/>
    <w:rsid w:val="00466DCC"/>
    <w:rsid w:val="00467114"/>
    <w:rsid w:val="004673B7"/>
    <w:rsid w:val="0046780C"/>
    <w:rsid w:val="00467942"/>
    <w:rsid w:val="00467AEC"/>
    <w:rsid w:val="00470514"/>
    <w:rsid w:val="00471AE9"/>
    <w:rsid w:val="00472597"/>
    <w:rsid w:val="00472816"/>
    <w:rsid w:val="0047369B"/>
    <w:rsid w:val="004739E6"/>
    <w:rsid w:val="00473F57"/>
    <w:rsid w:val="0047498C"/>
    <w:rsid w:val="004749A1"/>
    <w:rsid w:val="00477438"/>
    <w:rsid w:val="004776F9"/>
    <w:rsid w:val="00480670"/>
    <w:rsid w:val="00480909"/>
    <w:rsid w:val="004819B1"/>
    <w:rsid w:val="004822D4"/>
    <w:rsid w:val="00482596"/>
    <w:rsid w:val="00482799"/>
    <w:rsid w:val="00484172"/>
    <w:rsid w:val="00484410"/>
    <w:rsid w:val="004847AE"/>
    <w:rsid w:val="0048486D"/>
    <w:rsid w:val="00485E06"/>
    <w:rsid w:val="00485FEC"/>
    <w:rsid w:val="0048627D"/>
    <w:rsid w:val="00486795"/>
    <w:rsid w:val="004869F2"/>
    <w:rsid w:val="00486EC3"/>
    <w:rsid w:val="00487B25"/>
    <w:rsid w:val="00487C8E"/>
    <w:rsid w:val="0049012C"/>
    <w:rsid w:val="0049084B"/>
    <w:rsid w:val="00490CCC"/>
    <w:rsid w:val="00490E62"/>
    <w:rsid w:val="00491465"/>
    <w:rsid w:val="00491DCD"/>
    <w:rsid w:val="00491E40"/>
    <w:rsid w:val="00492BB1"/>
    <w:rsid w:val="00493D23"/>
    <w:rsid w:val="004943BB"/>
    <w:rsid w:val="00494833"/>
    <w:rsid w:val="00494939"/>
    <w:rsid w:val="00494D1A"/>
    <w:rsid w:val="00496800"/>
    <w:rsid w:val="00496A0F"/>
    <w:rsid w:val="004977A1"/>
    <w:rsid w:val="00497F47"/>
    <w:rsid w:val="004A0194"/>
    <w:rsid w:val="004A177C"/>
    <w:rsid w:val="004A1ABF"/>
    <w:rsid w:val="004A28C6"/>
    <w:rsid w:val="004A2A2D"/>
    <w:rsid w:val="004A3402"/>
    <w:rsid w:val="004A4ACA"/>
    <w:rsid w:val="004A64A3"/>
    <w:rsid w:val="004A761F"/>
    <w:rsid w:val="004B0717"/>
    <w:rsid w:val="004B0CFE"/>
    <w:rsid w:val="004B10EB"/>
    <w:rsid w:val="004B1E20"/>
    <w:rsid w:val="004B254E"/>
    <w:rsid w:val="004B3A2F"/>
    <w:rsid w:val="004B4330"/>
    <w:rsid w:val="004B439B"/>
    <w:rsid w:val="004B50CB"/>
    <w:rsid w:val="004B53C7"/>
    <w:rsid w:val="004B5CDD"/>
    <w:rsid w:val="004B60DF"/>
    <w:rsid w:val="004B685C"/>
    <w:rsid w:val="004B72B0"/>
    <w:rsid w:val="004B78DD"/>
    <w:rsid w:val="004C00A8"/>
    <w:rsid w:val="004C03A3"/>
    <w:rsid w:val="004C0AFA"/>
    <w:rsid w:val="004C1583"/>
    <w:rsid w:val="004C28BA"/>
    <w:rsid w:val="004C2BD4"/>
    <w:rsid w:val="004C3448"/>
    <w:rsid w:val="004C38DE"/>
    <w:rsid w:val="004C3A9C"/>
    <w:rsid w:val="004C3D2E"/>
    <w:rsid w:val="004C440F"/>
    <w:rsid w:val="004C48D4"/>
    <w:rsid w:val="004C4D3F"/>
    <w:rsid w:val="004C50F0"/>
    <w:rsid w:val="004C5F3D"/>
    <w:rsid w:val="004C6E30"/>
    <w:rsid w:val="004C7D7C"/>
    <w:rsid w:val="004C7E72"/>
    <w:rsid w:val="004D0741"/>
    <w:rsid w:val="004D0E02"/>
    <w:rsid w:val="004D1E82"/>
    <w:rsid w:val="004D2097"/>
    <w:rsid w:val="004D317B"/>
    <w:rsid w:val="004D3632"/>
    <w:rsid w:val="004D38FC"/>
    <w:rsid w:val="004D3C97"/>
    <w:rsid w:val="004D3D57"/>
    <w:rsid w:val="004D5EA0"/>
    <w:rsid w:val="004D6133"/>
    <w:rsid w:val="004D6C29"/>
    <w:rsid w:val="004D6D48"/>
    <w:rsid w:val="004D7017"/>
    <w:rsid w:val="004D75D3"/>
    <w:rsid w:val="004D76B5"/>
    <w:rsid w:val="004D7985"/>
    <w:rsid w:val="004E1AD4"/>
    <w:rsid w:val="004E2045"/>
    <w:rsid w:val="004E2B88"/>
    <w:rsid w:val="004E2ED4"/>
    <w:rsid w:val="004E3111"/>
    <w:rsid w:val="004E5D3F"/>
    <w:rsid w:val="004E6995"/>
    <w:rsid w:val="004E6CF4"/>
    <w:rsid w:val="004E79A1"/>
    <w:rsid w:val="004E79B0"/>
    <w:rsid w:val="004F22B2"/>
    <w:rsid w:val="004F295F"/>
    <w:rsid w:val="004F2CBE"/>
    <w:rsid w:val="004F49DF"/>
    <w:rsid w:val="004F6365"/>
    <w:rsid w:val="004F67FF"/>
    <w:rsid w:val="004F7010"/>
    <w:rsid w:val="005002A2"/>
    <w:rsid w:val="00500806"/>
    <w:rsid w:val="0050134D"/>
    <w:rsid w:val="00502C96"/>
    <w:rsid w:val="00502D09"/>
    <w:rsid w:val="005039D3"/>
    <w:rsid w:val="00505D71"/>
    <w:rsid w:val="005073F4"/>
    <w:rsid w:val="00507FD9"/>
    <w:rsid w:val="00510900"/>
    <w:rsid w:val="005109E5"/>
    <w:rsid w:val="00511880"/>
    <w:rsid w:val="0051294F"/>
    <w:rsid w:val="00512BFF"/>
    <w:rsid w:val="00514A94"/>
    <w:rsid w:val="00514ED5"/>
    <w:rsid w:val="0051614B"/>
    <w:rsid w:val="00517AC5"/>
    <w:rsid w:val="00517EB7"/>
    <w:rsid w:val="0052133A"/>
    <w:rsid w:val="0052209F"/>
    <w:rsid w:val="00523490"/>
    <w:rsid w:val="00523BD4"/>
    <w:rsid w:val="00523F6B"/>
    <w:rsid w:val="00524107"/>
    <w:rsid w:val="005250E4"/>
    <w:rsid w:val="005255B2"/>
    <w:rsid w:val="00525E8C"/>
    <w:rsid w:val="005263DD"/>
    <w:rsid w:val="00526482"/>
    <w:rsid w:val="005275ED"/>
    <w:rsid w:val="00527AF2"/>
    <w:rsid w:val="00530112"/>
    <w:rsid w:val="0053049F"/>
    <w:rsid w:val="00530CBE"/>
    <w:rsid w:val="00530F2F"/>
    <w:rsid w:val="00530FB1"/>
    <w:rsid w:val="00531351"/>
    <w:rsid w:val="005315A8"/>
    <w:rsid w:val="00532277"/>
    <w:rsid w:val="005328BD"/>
    <w:rsid w:val="00532CB5"/>
    <w:rsid w:val="00533793"/>
    <w:rsid w:val="0053578B"/>
    <w:rsid w:val="00535E67"/>
    <w:rsid w:val="00536AFA"/>
    <w:rsid w:val="00536B42"/>
    <w:rsid w:val="00537AD9"/>
    <w:rsid w:val="00540595"/>
    <w:rsid w:val="0054090F"/>
    <w:rsid w:val="005411FE"/>
    <w:rsid w:val="00542537"/>
    <w:rsid w:val="00542D8E"/>
    <w:rsid w:val="00543454"/>
    <w:rsid w:val="00543792"/>
    <w:rsid w:val="00544772"/>
    <w:rsid w:val="00544B34"/>
    <w:rsid w:val="00544B8B"/>
    <w:rsid w:val="00544FE4"/>
    <w:rsid w:val="00545FC6"/>
    <w:rsid w:val="00546B7C"/>
    <w:rsid w:val="00546C69"/>
    <w:rsid w:val="005474F3"/>
    <w:rsid w:val="005475EC"/>
    <w:rsid w:val="005477FC"/>
    <w:rsid w:val="005479B7"/>
    <w:rsid w:val="00547DE7"/>
    <w:rsid w:val="00550876"/>
    <w:rsid w:val="00550C65"/>
    <w:rsid w:val="00550F01"/>
    <w:rsid w:val="00551298"/>
    <w:rsid w:val="00551A2A"/>
    <w:rsid w:val="00551CC1"/>
    <w:rsid w:val="00551D09"/>
    <w:rsid w:val="0055253D"/>
    <w:rsid w:val="005533E4"/>
    <w:rsid w:val="00553428"/>
    <w:rsid w:val="005538A8"/>
    <w:rsid w:val="005538BE"/>
    <w:rsid w:val="00553C12"/>
    <w:rsid w:val="00553F73"/>
    <w:rsid w:val="00555455"/>
    <w:rsid w:val="005560CE"/>
    <w:rsid w:val="00557BE4"/>
    <w:rsid w:val="00560337"/>
    <w:rsid w:val="00560366"/>
    <w:rsid w:val="00560B4E"/>
    <w:rsid w:val="00561084"/>
    <w:rsid w:val="00561583"/>
    <w:rsid w:val="005616FB"/>
    <w:rsid w:val="00562F47"/>
    <w:rsid w:val="00562F51"/>
    <w:rsid w:val="0056320F"/>
    <w:rsid w:val="00564A51"/>
    <w:rsid w:val="00564DC5"/>
    <w:rsid w:val="00565B86"/>
    <w:rsid w:val="0056663A"/>
    <w:rsid w:val="005666C6"/>
    <w:rsid w:val="00566C16"/>
    <w:rsid w:val="00566D65"/>
    <w:rsid w:val="00567D4E"/>
    <w:rsid w:val="005708ED"/>
    <w:rsid w:val="005728EA"/>
    <w:rsid w:val="00574EFC"/>
    <w:rsid w:val="005752CC"/>
    <w:rsid w:val="005779EC"/>
    <w:rsid w:val="00582C37"/>
    <w:rsid w:val="00584B04"/>
    <w:rsid w:val="00585211"/>
    <w:rsid w:val="00585513"/>
    <w:rsid w:val="00585583"/>
    <w:rsid w:val="00586751"/>
    <w:rsid w:val="00586FD3"/>
    <w:rsid w:val="00590A3E"/>
    <w:rsid w:val="00591E57"/>
    <w:rsid w:val="005923D6"/>
    <w:rsid w:val="00592452"/>
    <w:rsid w:val="00593BCC"/>
    <w:rsid w:val="00594273"/>
    <w:rsid w:val="0059575B"/>
    <w:rsid w:val="00595D7B"/>
    <w:rsid w:val="00596B9E"/>
    <w:rsid w:val="00597066"/>
    <w:rsid w:val="00597B2E"/>
    <w:rsid w:val="005A0160"/>
    <w:rsid w:val="005A0B08"/>
    <w:rsid w:val="005A1945"/>
    <w:rsid w:val="005A1A0A"/>
    <w:rsid w:val="005A2E4E"/>
    <w:rsid w:val="005A3473"/>
    <w:rsid w:val="005A4BAC"/>
    <w:rsid w:val="005A4CB8"/>
    <w:rsid w:val="005A4D89"/>
    <w:rsid w:val="005A4ED6"/>
    <w:rsid w:val="005A6BF1"/>
    <w:rsid w:val="005A6DE0"/>
    <w:rsid w:val="005B1C26"/>
    <w:rsid w:val="005B28DA"/>
    <w:rsid w:val="005B2E52"/>
    <w:rsid w:val="005B3462"/>
    <w:rsid w:val="005B3AD7"/>
    <w:rsid w:val="005B454B"/>
    <w:rsid w:val="005B6320"/>
    <w:rsid w:val="005B6B45"/>
    <w:rsid w:val="005B709A"/>
    <w:rsid w:val="005B7651"/>
    <w:rsid w:val="005C0765"/>
    <w:rsid w:val="005C07C0"/>
    <w:rsid w:val="005C1F75"/>
    <w:rsid w:val="005C2733"/>
    <w:rsid w:val="005C3B2A"/>
    <w:rsid w:val="005C4B62"/>
    <w:rsid w:val="005C4DDB"/>
    <w:rsid w:val="005C6661"/>
    <w:rsid w:val="005C6893"/>
    <w:rsid w:val="005C6F37"/>
    <w:rsid w:val="005D1094"/>
    <w:rsid w:val="005D1162"/>
    <w:rsid w:val="005D1261"/>
    <w:rsid w:val="005D1543"/>
    <w:rsid w:val="005D3773"/>
    <w:rsid w:val="005D3A7C"/>
    <w:rsid w:val="005D4B04"/>
    <w:rsid w:val="005D62DB"/>
    <w:rsid w:val="005D6984"/>
    <w:rsid w:val="005D764D"/>
    <w:rsid w:val="005E1205"/>
    <w:rsid w:val="005E1DE9"/>
    <w:rsid w:val="005E2079"/>
    <w:rsid w:val="005E211B"/>
    <w:rsid w:val="005E398C"/>
    <w:rsid w:val="005E3D2E"/>
    <w:rsid w:val="005E4340"/>
    <w:rsid w:val="005E43B4"/>
    <w:rsid w:val="005E57AB"/>
    <w:rsid w:val="005E5C0E"/>
    <w:rsid w:val="005E5ED5"/>
    <w:rsid w:val="005E611F"/>
    <w:rsid w:val="005E631B"/>
    <w:rsid w:val="005E66EB"/>
    <w:rsid w:val="005E6C4E"/>
    <w:rsid w:val="005E6D85"/>
    <w:rsid w:val="005E713E"/>
    <w:rsid w:val="005E76C2"/>
    <w:rsid w:val="005F02BB"/>
    <w:rsid w:val="005F0D44"/>
    <w:rsid w:val="005F0DD8"/>
    <w:rsid w:val="005F10E5"/>
    <w:rsid w:val="005F13ED"/>
    <w:rsid w:val="005F16E2"/>
    <w:rsid w:val="005F179B"/>
    <w:rsid w:val="005F1FB4"/>
    <w:rsid w:val="005F1FE7"/>
    <w:rsid w:val="005F2130"/>
    <w:rsid w:val="005F35F3"/>
    <w:rsid w:val="005F3745"/>
    <w:rsid w:val="005F4E30"/>
    <w:rsid w:val="005F6428"/>
    <w:rsid w:val="005F7068"/>
    <w:rsid w:val="005F7207"/>
    <w:rsid w:val="005F7895"/>
    <w:rsid w:val="005F7F00"/>
    <w:rsid w:val="00600F37"/>
    <w:rsid w:val="00601447"/>
    <w:rsid w:val="00602007"/>
    <w:rsid w:val="00602175"/>
    <w:rsid w:val="006024A1"/>
    <w:rsid w:val="00603B57"/>
    <w:rsid w:val="0060406E"/>
    <w:rsid w:val="00604FEF"/>
    <w:rsid w:val="00605098"/>
    <w:rsid w:val="006050C0"/>
    <w:rsid w:val="0060564B"/>
    <w:rsid w:val="00607247"/>
    <w:rsid w:val="0060726F"/>
    <w:rsid w:val="0061027D"/>
    <w:rsid w:val="00610C2B"/>
    <w:rsid w:val="00611C1D"/>
    <w:rsid w:val="00612764"/>
    <w:rsid w:val="00613839"/>
    <w:rsid w:val="00613FAB"/>
    <w:rsid w:val="00614FED"/>
    <w:rsid w:val="00616797"/>
    <w:rsid w:val="00617366"/>
    <w:rsid w:val="0061795A"/>
    <w:rsid w:val="00617FD8"/>
    <w:rsid w:val="006204E6"/>
    <w:rsid w:val="00620ACB"/>
    <w:rsid w:val="00620C4C"/>
    <w:rsid w:val="00620F56"/>
    <w:rsid w:val="006217C4"/>
    <w:rsid w:val="00622037"/>
    <w:rsid w:val="00622081"/>
    <w:rsid w:val="00622661"/>
    <w:rsid w:val="00622A12"/>
    <w:rsid w:val="00624CB1"/>
    <w:rsid w:val="00624D50"/>
    <w:rsid w:val="006252FD"/>
    <w:rsid w:val="006255B8"/>
    <w:rsid w:val="00625913"/>
    <w:rsid w:val="00625A2A"/>
    <w:rsid w:val="00625A9C"/>
    <w:rsid w:val="00626B20"/>
    <w:rsid w:val="0063175B"/>
    <w:rsid w:val="006325A5"/>
    <w:rsid w:val="006358D3"/>
    <w:rsid w:val="0063621D"/>
    <w:rsid w:val="00636271"/>
    <w:rsid w:val="00636535"/>
    <w:rsid w:val="00636CBB"/>
    <w:rsid w:val="00637ADB"/>
    <w:rsid w:val="00637C47"/>
    <w:rsid w:val="00640259"/>
    <w:rsid w:val="00640675"/>
    <w:rsid w:val="0064080E"/>
    <w:rsid w:val="006412CD"/>
    <w:rsid w:val="00641732"/>
    <w:rsid w:val="006420CE"/>
    <w:rsid w:val="00642FB0"/>
    <w:rsid w:val="00643029"/>
    <w:rsid w:val="00643370"/>
    <w:rsid w:val="006447E1"/>
    <w:rsid w:val="006447FC"/>
    <w:rsid w:val="0064529D"/>
    <w:rsid w:val="0064539B"/>
    <w:rsid w:val="00645875"/>
    <w:rsid w:val="00645B2A"/>
    <w:rsid w:val="00645E51"/>
    <w:rsid w:val="0064634E"/>
    <w:rsid w:val="00646834"/>
    <w:rsid w:val="00646E21"/>
    <w:rsid w:val="006473ED"/>
    <w:rsid w:val="0064777D"/>
    <w:rsid w:val="00651D26"/>
    <w:rsid w:val="00651E19"/>
    <w:rsid w:val="00653360"/>
    <w:rsid w:val="00653597"/>
    <w:rsid w:val="00654493"/>
    <w:rsid w:val="0065539B"/>
    <w:rsid w:val="00655853"/>
    <w:rsid w:val="0065676D"/>
    <w:rsid w:val="00656938"/>
    <w:rsid w:val="0065720B"/>
    <w:rsid w:val="006575D2"/>
    <w:rsid w:val="00663560"/>
    <w:rsid w:val="006659AB"/>
    <w:rsid w:val="00666269"/>
    <w:rsid w:val="00666545"/>
    <w:rsid w:val="006667D9"/>
    <w:rsid w:val="006672B2"/>
    <w:rsid w:val="006673E8"/>
    <w:rsid w:val="00670F2E"/>
    <w:rsid w:val="00672404"/>
    <w:rsid w:val="0067286E"/>
    <w:rsid w:val="00672F34"/>
    <w:rsid w:val="00673362"/>
    <w:rsid w:val="00673419"/>
    <w:rsid w:val="00673600"/>
    <w:rsid w:val="00673626"/>
    <w:rsid w:val="00673AF6"/>
    <w:rsid w:val="006742EB"/>
    <w:rsid w:val="0067455C"/>
    <w:rsid w:val="00674790"/>
    <w:rsid w:val="00674D17"/>
    <w:rsid w:val="00674D8C"/>
    <w:rsid w:val="00675B73"/>
    <w:rsid w:val="0067636B"/>
    <w:rsid w:val="0067742A"/>
    <w:rsid w:val="006774A0"/>
    <w:rsid w:val="00677B7E"/>
    <w:rsid w:val="00677F1B"/>
    <w:rsid w:val="00680F67"/>
    <w:rsid w:val="00681288"/>
    <w:rsid w:val="00682C66"/>
    <w:rsid w:val="00683B99"/>
    <w:rsid w:val="00683CCC"/>
    <w:rsid w:val="00683FD3"/>
    <w:rsid w:val="00684B30"/>
    <w:rsid w:val="00684FDA"/>
    <w:rsid w:val="006856A3"/>
    <w:rsid w:val="00685846"/>
    <w:rsid w:val="00686DAE"/>
    <w:rsid w:val="00687947"/>
    <w:rsid w:val="00687B1C"/>
    <w:rsid w:val="00691A04"/>
    <w:rsid w:val="0069331E"/>
    <w:rsid w:val="00693E75"/>
    <w:rsid w:val="00695E5A"/>
    <w:rsid w:val="0069656F"/>
    <w:rsid w:val="00696E6A"/>
    <w:rsid w:val="00697723"/>
    <w:rsid w:val="006979C1"/>
    <w:rsid w:val="00697B89"/>
    <w:rsid w:val="006A0046"/>
    <w:rsid w:val="006A2D2F"/>
    <w:rsid w:val="006A2FDA"/>
    <w:rsid w:val="006A57F9"/>
    <w:rsid w:val="006A6A23"/>
    <w:rsid w:val="006A7195"/>
    <w:rsid w:val="006A7C29"/>
    <w:rsid w:val="006B0B86"/>
    <w:rsid w:val="006B0FE1"/>
    <w:rsid w:val="006B1F84"/>
    <w:rsid w:val="006B211C"/>
    <w:rsid w:val="006B3067"/>
    <w:rsid w:val="006B56D6"/>
    <w:rsid w:val="006B5C6D"/>
    <w:rsid w:val="006B7ED9"/>
    <w:rsid w:val="006C0879"/>
    <w:rsid w:val="006C0CE1"/>
    <w:rsid w:val="006C0E54"/>
    <w:rsid w:val="006C1894"/>
    <w:rsid w:val="006C19B0"/>
    <w:rsid w:val="006C1B8A"/>
    <w:rsid w:val="006C1F2D"/>
    <w:rsid w:val="006C291B"/>
    <w:rsid w:val="006C2B5B"/>
    <w:rsid w:val="006C32BD"/>
    <w:rsid w:val="006C3358"/>
    <w:rsid w:val="006C3DFB"/>
    <w:rsid w:val="006C4710"/>
    <w:rsid w:val="006C475E"/>
    <w:rsid w:val="006C52A0"/>
    <w:rsid w:val="006C5498"/>
    <w:rsid w:val="006C5BAD"/>
    <w:rsid w:val="006C673A"/>
    <w:rsid w:val="006C6F04"/>
    <w:rsid w:val="006C706C"/>
    <w:rsid w:val="006D1080"/>
    <w:rsid w:val="006D1242"/>
    <w:rsid w:val="006D1788"/>
    <w:rsid w:val="006D1B3C"/>
    <w:rsid w:val="006D2221"/>
    <w:rsid w:val="006D2B28"/>
    <w:rsid w:val="006D2E34"/>
    <w:rsid w:val="006D2FC3"/>
    <w:rsid w:val="006D588B"/>
    <w:rsid w:val="006D597E"/>
    <w:rsid w:val="006D5AF3"/>
    <w:rsid w:val="006D5BB4"/>
    <w:rsid w:val="006D5EAC"/>
    <w:rsid w:val="006D7020"/>
    <w:rsid w:val="006E075B"/>
    <w:rsid w:val="006E07A2"/>
    <w:rsid w:val="006E0C1E"/>
    <w:rsid w:val="006E0CC2"/>
    <w:rsid w:val="006E0D41"/>
    <w:rsid w:val="006E17E7"/>
    <w:rsid w:val="006E1B2E"/>
    <w:rsid w:val="006E2094"/>
    <w:rsid w:val="006E21F4"/>
    <w:rsid w:val="006E33A3"/>
    <w:rsid w:val="006E4C73"/>
    <w:rsid w:val="006E5A10"/>
    <w:rsid w:val="006E5B3E"/>
    <w:rsid w:val="006E5B96"/>
    <w:rsid w:val="006E673C"/>
    <w:rsid w:val="006E789B"/>
    <w:rsid w:val="006E7EC4"/>
    <w:rsid w:val="006F0952"/>
    <w:rsid w:val="006F0F59"/>
    <w:rsid w:val="006F2053"/>
    <w:rsid w:val="006F239E"/>
    <w:rsid w:val="006F2916"/>
    <w:rsid w:val="006F2946"/>
    <w:rsid w:val="006F30B5"/>
    <w:rsid w:val="006F3404"/>
    <w:rsid w:val="006F4826"/>
    <w:rsid w:val="006F4B3C"/>
    <w:rsid w:val="006F4CCC"/>
    <w:rsid w:val="006F5050"/>
    <w:rsid w:val="006F51C2"/>
    <w:rsid w:val="006F5421"/>
    <w:rsid w:val="006F6AA1"/>
    <w:rsid w:val="006F6C71"/>
    <w:rsid w:val="006F7928"/>
    <w:rsid w:val="007003A6"/>
    <w:rsid w:val="00700AF7"/>
    <w:rsid w:val="00700D3B"/>
    <w:rsid w:val="00702513"/>
    <w:rsid w:val="00703252"/>
    <w:rsid w:val="0070331F"/>
    <w:rsid w:val="00703EF0"/>
    <w:rsid w:val="007046BC"/>
    <w:rsid w:val="00704B21"/>
    <w:rsid w:val="00706366"/>
    <w:rsid w:val="00710825"/>
    <w:rsid w:val="00713C04"/>
    <w:rsid w:val="00713EBB"/>
    <w:rsid w:val="00714366"/>
    <w:rsid w:val="00714A9F"/>
    <w:rsid w:val="00714B96"/>
    <w:rsid w:val="0071545D"/>
    <w:rsid w:val="00715505"/>
    <w:rsid w:val="00715693"/>
    <w:rsid w:val="00715A17"/>
    <w:rsid w:val="00715CC8"/>
    <w:rsid w:val="00717B2C"/>
    <w:rsid w:val="00717E8E"/>
    <w:rsid w:val="007202B9"/>
    <w:rsid w:val="007207DD"/>
    <w:rsid w:val="007210A4"/>
    <w:rsid w:val="00721582"/>
    <w:rsid w:val="00721E8F"/>
    <w:rsid w:val="00721ECD"/>
    <w:rsid w:val="007229BD"/>
    <w:rsid w:val="00723351"/>
    <w:rsid w:val="00723BD1"/>
    <w:rsid w:val="00723C0B"/>
    <w:rsid w:val="00724105"/>
    <w:rsid w:val="00724114"/>
    <w:rsid w:val="00724C59"/>
    <w:rsid w:val="007263D2"/>
    <w:rsid w:val="00726715"/>
    <w:rsid w:val="00726AFA"/>
    <w:rsid w:val="00726F73"/>
    <w:rsid w:val="00727229"/>
    <w:rsid w:val="007303F8"/>
    <w:rsid w:val="007326B1"/>
    <w:rsid w:val="00732897"/>
    <w:rsid w:val="00732AB7"/>
    <w:rsid w:val="00732ED5"/>
    <w:rsid w:val="007340A6"/>
    <w:rsid w:val="00734850"/>
    <w:rsid w:val="007353FD"/>
    <w:rsid w:val="00735A36"/>
    <w:rsid w:val="00736101"/>
    <w:rsid w:val="00736370"/>
    <w:rsid w:val="00737470"/>
    <w:rsid w:val="00737C1F"/>
    <w:rsid w:val="0074009E"/>
    <w:rsid w:val="0074065F"/>
    <w:rsid w:val="00740ADC"/>
    <w:rsid w:val="00742EC1"/>
    <w:rsid w:val="00743A0B"/>
    <w:rsid w:val="00743B82"/>
    <w:rsid w:val="00744775"/>
    <w:rsid w:val="00745123"/>
    <w:rsid w:val="0074543F"/>
    <w:rsid w:val="00745973"/>
    <w:rsid w:val="007460E6"/>
    <w:rsid w:val="00747C88"/>
    <w:rsid w:val="00747CB8"/>
    <w:rsid w:val="00750AD0"/>
    <w:rsid w:val="0075210A"/>
    <w:rsid w:val="00752B3B"/>
    <w:rsid w:val="00753946"/>
    <w:rsid w:val="00753DDE"/>
    <w:rsid w:val="00754471"/>
    <w:rsid w:val="007545CB"/>
    <w:rsid w:val="00754F39"/>
    <w:rsid w:val="00755822"/>
    <w:rsid w:val="007562B5"/>
    <w:rsid w:val="00756DF4"/>
    <w:rsid w:val="00757C32"/>
    <w:rsid w:val="00757FC8"/>
    <w:rsid w:val="0076013D"/>
    <w:rsid w:val="00761F8F"/>
    <w:rsid w:val="0076242A"/>
    <w:rsid w:val="007636D5"/>
    <w:rsid w:val="0076431C"/>
    <w:rsid w:val="007648C2"/>
    <w:rsid w:val="00765874"/>
    <w:rsid w:val="00766015"/>
    <w:rsid w:val="00766C1E"/>
    <w:rsid w:val="00766E3D"/>
    <w:rsid w:val="00766ECC"/>
    <w:rsid w:val="00767242"/>
    <w:rsid w:val="0077101D"/>
    <w:rsid w:val="00771FC8"/>
    <w:rsid w:val="007728A4"/>
    <w:rsid w:val="007728FB"/>
    <w:rsid w:val="00772E84"/>
    <w:rsid w:val="00773E6D"/>
    <w:rsid w:val="00774AC8"/>
    <w:rsid w:val="00774C24"/>
    <w:rsid w:val="0077585F"/>
    <w:rsid w:val="00775A1F"/>
    <w:rsid w:val="0077734B"/>
    <w:rsid w:val="00777898"/>
    <w:rsid w:val="00777CBD"/>
    <w:rsid w:val="007802C2"/>
    <w:rsid w:val="00780533"/>
    <w:rsid w:val="00780EC8"/>
    <w:rsid w:val="00781587"/>
    <w:rsid w:val="00781B3D"/>
    <w:rsid w:val="007822C8"/>
    <w:rsid w:val="0078338A"/>
    <w:rsid w:val="007844FA"/>
    <w:rsid w:val="00784702"/>
    <w:rsid w:val="00787972"/>
    <w:rsid w:val="007904E5"/>
    <w:rsid w:val="00790C2E"/>
    <w:rsid w:val="0079102B"/>
    <w:rsid w:val="00791E13"/>
    <w:rsid w:val="00792319"/>
    <w:rsid w:val="00792E98"/>
    <w:rsid w:val="007936FE"/>
    <w:rsid w:val="00793FDB"/>
    <w:rsid w:val="007942B9"/>
    <w:rsid w:val="00794A40"/>
    <w:rsid w:val="00795551"/>
    <w:rsid w:val="00797C87"/>
    <w:rsid w:val="007A1005"/>
    <w:rsid w:val="007A1EC1"/>
    <w:rsid w:val="007A32B3"/>
    <w:rsid w:val="007A4343"/>
    <w:rsid w:val="007A5418"/>
    <w:rsid w:val="007A65E0"/>
    <w:rsid w:val="007A6AAA"/>
    <w:rsid w:val="007A7264"/>
    <w:rsid w:val="007A78F3"/>
    <w:rsid w:val="007B04F0"/>
    <w:rsid w:val="007B2394"/>
    <w:rsid w:val="007B2FA7"/>
    <w:rsid w:val="007B44AE"/>
    <w:rsid w:val="007B4A68"/>
    <w:rsid w:val="007B4FCE"/>
    <w:rsid w:val="007B54C4"/>
    <w:rsid w:val="007B7260"/>
    <w:rsid w:val="007B7431"/>
    <w:rsid w:val="007B7EA7"/>
    <w:rsid w:val="007C1387"/>
    <w:rsid w:val="007C170C"/>
    <w:rsid w:val="007C21A3"/>
    <w:rsid w:val="007C2480"/>
    <w:rsid w:val="007C28A3"/>
    <w:rsid w:val="007C32EE"/>
    <w:rsid w:val="007C3544"/>
    <w:rsid w:val="007C3AAD"/>
    <w:rsid w:val="007C414E"/>
    <w:rsid w:val="007C4D17"/>
    <w:rsid w:val="007C4EE3"/>
    <w:rsid w:val="007C5E95"/>
    <w:rsid w:val="007C640D"/>
    <w:rsid w:val="007C6718"/>
    <w:rsid w:val="007C6FE4"/>
    <w:rsid w:val="007C72C6"/>
    <w:rsid w:val="007C7B09"/>
    <w:rsid w:val="007D1F45"/>
    <w:rsid w:val="007D27F7"/>
    <w:rsid w:val="007D2FEA"/>
    <w:rsid w:val="007D3DFA"/>
    <w:rsid w:val="007D4D63"/>
    <w:rsid w:val="007D4FBE"/>
    <w:rsid w:val="007D6B1A"/>
    <w:rsid w:val="007D6EFF"/>
    <w:rsid w:val="007D7EBF"/>
    <w:rsid w:val="007E015B"/>
    <w:rsid w:val="007E0424"/>
    <w:rsid w:val="007E04E9"/>
    <w:rsid w:val="007E0D4E"/>
    <w:rsid w:val="007E172C"/>
    <w:rsid w:val="007E1A40"/>
    <w:rsid w:val="007E1BD0"/>
    <w:rsid w:val="007E1DAF"/>
    <w:rsid w:val="007E207F"/>
    <w:rsid w:val="007E2114"/>
    <w:rsid w:val="007E2CF3"/>
    <w:rsid w:val="007E3041"/>
    <w:rsid w:val="007E315A"/>
    <w:rsid w:val="007E32A6"/>
    <w:rsid w:val="007E3874"/>
    <w:rsid w:val="007E4692"/>
    <w:rsid w:val="007E4C90"/>
    <w:rsid w:val="007E4CD5"/>
    <w:rsid w:val="007E6AA3"/>
    <w:rsid w:val="007F030C"/>
    <w:rsid w:val="007F0727"/>
    <w:rsid w:val="007F1ABF"/>
    <w:rsid w:val="007F2362"/>
    <w:rsid w:val="007F2722"/>
    <w:rsid w:val="007F41BD"/>
    <w:rsid w:val="007F4D08"/>
    <w:rsid w:val="007F50EF"/>
    <w:rsid w:val="007F51A7"/>
    <w:rsid w:val="007F6D13"/>
    <w:rsid w:val="0080038A"/>
    <w:rsid w:val="008004C1"/>
    <w:rsid w:val="0080132E"/>
    <w:rsid w:val="00803833"/>
    <w:rsid w:val="00803A8B"/>
    <w:rsid w:val="00803E5A"/>
    <w:rsid w:val="00804872"/>
    <w:rsid w:val="00804B73"/>
    <w:rsid w:val="0080607A"/>
    <w:rsid w:val="00806C3B"/>
    <w:rsid w:val="00811448"/>
    <w:rsid w:val="008128C1"/>
    <w:rsid w:val="00812A9F"/>
    <w:rsid w:val="00813116"/>
    <w:rsid w:val="008136F6"/>
    <w:rsid w:val="00814446"/>
    <w:rsid w:val="008145FF"/>
    <w:rsid w:val="00814E98"/>
    <w:rsid w:val="00814EB1"/>
    <w:rsid w:val="0081533B"/>
    <w:rsid w:val="00815471"/>
    <w:rsid w:val="00815B35"/>
    <w:rsid w:val="0081739E"/>
    <w:rsid w:val="0081795D"/>
    <w:rsid w:val="00817D41"/>
    <w:rsid w:val="0082043E"/>
    <w:rsid w:val="0082059D"/>
    <w:rsid w:val="00821553"/>
    <w:rsid w:val="008222F9"/>
    <w:rsid w:val="00822493"/>
    <w:rsid w:val="00822EA5"/>
    <w:rsid w:val="00822EA7"/>
    <w:rsid w:val="008233B2"/>
    <w:rsid w:val="0082429F"/>
    <w:rsid w:val="00824A2A"/>
    <w:rsid w:val="008255D0"/>
    <w:rsid w:val="00825642"/>
    <w:rsid w:val="00825F85"/>
    <w:rsid w:val="00830FC7"/>
    <w:rsid w:val="00831371"/>
    <w:rsid w:val="00831936"/>
    <w:rsid w:val="0083195F"/>
    <w:rsid w:val="00833697"/>
    <w:rsid w:val="00833A55"/>
    <w:rsid w:val="008341EC"/>
    <w:rsid w:val="008344B6"/>
    <w:rsid w:val="0083483F"/>
    <w:rsid w:val="008359F8"/>
    <w:rsid w:val="00835C3A"/>
    <w:rsid w:val="00835D2C"/>
    <w:rsid w:val="00836300"/>
    <w:rsid w:val="00836E9A"/>
    <w:rsid w:val="0083758A"/>
    <w:rsid w:val="00837FA0"/>
    <w:rsid w:val="00840047"/>
    <w:rsid w:val="00840070"/>
    <w:rsid w:val="00840559"/>
    <w:rsid w:val="00840A8A"/>
    <w:rsid w:val="0084168F"/>
    <w:rsid w:val="0084402D"/>
    <w:rsid w:val="0084571C"/>
    <w:rsid w:val="0084575E"/>
    <w:rsid w:val="00847707"/>
    <w:rsid w:val="00847CA8"/>
    <w:rsid w:val="008503AE"/>
    <w:rsid w:val="008506B3"/>
    <w:rsid w:val="00851CC9"/>
    <w:rsid w:val="00852135"/>
    <w:rsid w:val="00852509"/>
    <w:rsid w:val="008539A5"/>
    <w:rsid w:val="00853F63"/>
    <w:rsid w:val="0085412D"/>
    <w:rsid w:val="008542DA"/>
    <w:rsid w:val="00855A75"/>
    <w:rsid w:val="00855C8A"/>
    <w:rsid w:val="00855CAB"/>
    <w:rsid w:val="00856233"/>
    <w:rsid w:val="00856E39"/>
    <w:rsid w:val="0085730B"/>
    <w:rsid w:val="00857D45"/>
    <w:rsid w:val="0086063D"/>
    <w:rsid w:val="0086074B"/>
    <w:rsid w:val="00860928"/>
    <w:rsid w:val="008619F4"/>
    <w:rsid w:val="00861BCF"/>
    <w:rsid w:val="00862938"/>
    <w:rsid w:val="0086296C"/>
    <w:rsid w:val="00862FF8"/>
    <w:rsid w:val="008660CC"/>
    <w:rsid w:val="008669B3"/>
    <w:rsid w:val="008704D6"/>
    <w:rsid w:val="008709DA"/>
    <w:rsid w:val="008712D2"/>
    <w:rsid w:val="00871C8E"/>
    <w:rsid w:val="00871F15"/>
    <w:rsid w:val="00872245"/>
    <w:rsid w:val="008727F3"/>
    <w:rsid w:val="00872EBE"/>
    <w:rsid w:val="008752BA"/>
    <w:rsid w:val="00876E63"/>
    <w:rsid w:val="008775B0"/>
    <w:rsid w:val="00877800"/>
    <w:rsid w:val="0088126F"/>
    <w:rsid w:val="0088261C"/>
    <w:rsid w:val="00882E2F"/>
    <w:rsid w:val="008833B9"/>
    <w:rsid w:val="00883FB8"/>
    <w:rsid w:val="008849F7"/>
    <w:rsid w:val="00885709"/>
    <w:rsid w:val="008857BD"/>
    <w:rsid w:val="00886412"/>
    <w:rsid w:val="00886551"/>
    <w:rsid w:val="00887DE0"/>
    <w:rsid w:val="008906EB"/>
    <w:rsid w:val="00890B82"/>
    <w:rsid w:val="00891390"/>
    <w:rsid w:val="00893617"/>
    <w:rsid w:val="00893854"/>
    <w:rsid w:val="0089481A"/>
    <w:rsid w:val="008956C4"/>
    <w:rsid w:val="0089576B"/>
    <w:rsid w:val="00895A09"/>
    <w:rsid w:val="00896DC6"/>
    <w:rsid w:val="00897043"/>
    <w:rsid w:val="008972FF"/>
    <w:rsid w:val="00897422"/>
    <w:rsid w:val="008974AC"/>
    <w:rsid w:val="00897CF5"/>
    <w:rsid w:val="00897F27"/>
    <w:rsid w:val="008A050F"/>
    <w:rsid w:val="008A0E89"/>
    <w:rsid w:val="008A1430"/>
    <w:rsid w:val="008A23CB"/>
    <w:rsid w:val="008A27E0"/>
    <w:rsid w:val="008A2A8C"/>
    <w:rsid w:val="008A33D6"/>
    <w:rsid w:val="008A35FD"/>
    <w:rsid w:val="008A3B4B"/>
    <w:rsid w:val="008A480D"/>
    <w:rsid w:val="008A48AC"/>
    <w:rsid w:val="008A4C59"/>
    <w:rsid w:val="008A549F"/>
    <w:rsid w:val="008A66E9"/>
    <w:rsid w:val="008A6AD2"/>
    <w:rsid w:val="008A7824"/>
    <w:rsid w:val="008B16E3"/>
    <w:rsid w:val="008B2074"/>
    <w:rsid w:val="008B2D1A"/>
    <w:rsid w:val="008B3011"/>
    <w:rsid w:val="008B3360"/>
    <w:rsid w:val="008B3584"/>
    <w:rsid w:val="008B68F4"/>
    <w:rsid w:val="008B6C82"/>
    <w:rsid w:val="008B701A"/>
    <w:rsid w:val="008B7583"/>
    <w:rsid w:val="008C0225"/>
    <w:rsid w:val="008C16A5"/>
    <w:rsid w:val="008C1883"/>
    <w:rsid w:val="008C2828"/>
    <w:rsid w:val="008C2A6A"/>
    <w:rsid w:val="008C2DE9"/>
    <w:rsid w:val="008C5769"/>
    <w:rsid w:val="008C5D29"/>
    <w:rsid w:val="008C6F7B"/>
    <w:rsid w:val="008C74EC"/>
    <w:rsid w:val="008D0708"/>
    <w:rsid w:val="008D07A7"/>
    <w:rsid w:val="008D0D4F"/>
    <w:rsid w:val="008D1CA0"/>
    <w:rsid w:val="008D21A3"/>
    <w:rsid w:val="008D22BC"/>
    <w:rsid w:val="008D2574"/>
    <w:rsid w:val="008D2927"/>
    <w:rsid w:val="008D3DFB"/>
    <w:rsid w:val="008D50B7"/>
    <w:rsid w:val="008D54CD"/>
    <w:rsid w:val="008D555B"/>
    <w:rsid w:val="008D67CA"/>
    <w:rsid w:val="008D6C72"/>
    <w:rsid w:val="008D7A0C"/>
    <w:rsid w:val="008E08F2"/>
    <w:rsid w:val="008E11E5"/>
    <w:rsid w:val="008E1223"/>
    <w:rsid w:val="008E1EA2"/>
    <w:rsid w:val="008E22DC"/>
    <w:rsid w:val="008E2B50"/>
    <w:rsid w:val="008E2B6F"/>
    <w:rsid w:val="008E30CC"/>
    <w:rsid w:val="008E340D"/>
    <w:rsid w:val="008E4095"/>
    <w:rsid w:val="008E4784"/>
    <w:rsid w:val="008E4ADA"/>
    <w:rsid w:val="008E51A4"/>
    <w:rsid w:val="008E5C92"/>
    <w:rsid w:val="008E6806"/>
    <w:rsid w:val="008E72FE"/>
    <w:rsid w:val="008F10D5"/>
    <w:rsid w:val="008F359F"/>
    <w:rsid w:val="008F40B6"/>
    <w:rsid w:val="008F42D6"/>
    <w:rsid w:val="008F47F7"/>
    <w:rsid w:val="008F5259"/>
    <w:rsid w:val="008F68DD"/>
    <w:rsid w:val="0090030E"/>
    <w:rsid w:val="00900E57"/>
    <w:rsid w:val="009016FC"/>
    <w:rsid w:val="00901AAC"/>
    <w:rsid w:val="00901C12"/>
    <w:rsid w:val="009031DE"/>
    <w:rsid w:val="00903A32"/>
    <w:rsid w:val="00903BBB"/>
    <w:rsid w:val="00904AB8"/>
    <w:rsid w:val="00905C9A"/>
    <w:rsid w:val="0090604D"/>
    <w:rsid w:val="009062F6"/>
    <w:rsid w:val="00910462"/>
    <w:rsid w:val="009115A4"/>
    <w:rsid w:val="00911B39"/>
    <w:rsid w:val="0091247B"/>
    <w:rsid w:val="00912C27"/>
    <w:rsid w:val="0091423C"/>
    <w:rsid w:val="00914556"/>
    <w:rsid w:val="0091487E"/>
    <w:rsid w:val="0091520B"/>
    <w:rsid w:val="0091557C"/>
    <w:rsid w:val="009160DF"/>
    <w:rsid w:val="00916442"/>
    <w:rsid w:val="009168DD"/>
    <w:rsid w:val="00916EA0"/>
    <w:rsid w:val="00920EFA"/>
    <w:rsid w:val="0092111D"/>
    <w:rsid w:val="00921E94"/>
    <w:rsid w:val="009228D2"/>
    <w:rsid w:val="00922D89"/>
    <w:rsid w:val="00923314"/>
    <w:rsid w:val="009234CD"/>
    <w:rsid w:val="009234E6"/>
    <w:rsid w:val="009238B1"/>
    <w:rsid w:val="009239B9"/>
    <w:rsid w:val="009242FB"/>
    <w:rsid w:val="00924411"/>
    <w:rsid w:val="00924F6F"/>
    <w:rsid w:val="009254E3"/>
    <w:rsid w:val="00925820"/>
    <w:rsid w:val="009262F3"/>
    <w:rsid w:val="0092630E"/>
    <w:rsid w:val="009264D7"/>
    <w:rsid w:val="009266BF"/>
    <w:rsid w:val="00926ED9"/>
    <w:rsid w:val="00927268"/>
    <w:rsid w:val="009276A4"/>
    <w:rsid w:val="00927848"/>
    <w:rsid w:val="00930BEC"/>
    <w:rsid w:val="00931C2B"/>
    <w:rsid w:val="0093216B"/>
    <w:rsid w:val="00934148"/>
    <w:rsid w:val="00934771"/>
    <w:rsid w:val="00934A4A"/>
    <w:rsid w:val="00934B19"/>
    <w:rsid w:val="00934D72"/>
    <w:rsid w:val="00935A35"/>
    <w:rsid w:val="00936447"/>
    <w:rsid w:val="009365C7"/>
    <w:rsid w:val="0093689E"/>
    <w:rsid w:val="00936974"/>
    <w:rsid w:val="00936A23"/>
    <w:rsid w:val="009378AF"/>
    <w:rsid w:val="00941381"/>
    <w:rsid w:val="0094244D"/>
    <w:rsid w:val="00942767"/>
    <w:rsid w:val="009432A2"/>
    <w:rsid w:val="0094385F"/>
    <w:rsid w:val="00943A82"/>
    <w:rsid w:val="0094455E"/>
    <w:rsid w:val="00944B4C"/>
    <w:rsid w:val="00944CE4"/>
    <w:rsid w:val="00947023"/>
    <w:rsid w:val="009471D3"/>
    <w:rsid w:val="009478BB"/>
    <w:rsid w:val="00952C47"/>
    <w:rsid w:val="0095301A"/>
    <w:rsid w:val="009531A8"/>
    <w:rsid w:val="00953A9B"/>
    <w:rsid w:val="00954EC9"/>
    <w:rsid w:val="00955AAE"/>
    <w:rsid w:val="0095621D"/>
    <w:rsid w:val="00956980"/>
    <w:rsid w:val="009572DB"/>
    <w:rsid w:val="00957768"/>
    <w:rsid w:val="00957F1A"/>
    <w:rsid w:val="0096095C"/>
    <w:rsid w:val="00961AEB"/>
    <w:rsid w:val="00961B7D"/>
    <w:rsid w:val="00962B03"/>
    <w:rsid w:val="009631B2"/>
    <w:rsid w:val="00963E7A"/>
    <w:rsid w:val="00965D8D"/>
    <w:rsid w:val="009667FC"/>
    <w:rsid w:val="00966C78"/>
    <w:rsid w:val="00967B9A"/>
    <w:rsid w:val="00967C12"/>
    <w:rsid w:val="00967C5A"/>
    <w:rsid w:val="00967F71"/>
    <w:rsid w:val="00970E18"/>
    <w:rsid w:val="00970F52"/>
    <w:rsid w:val="0097166D"/>
    <w:rsid w:val="009717D3"/>
    <w:rsid w:val="0097332B"/>
    <w:rsid w:val="0097391D"/>
    <w:rsid w:val="00974049"/>
    <w:rsid w:val="00975533"/>
    <w:rsid w:val="00977764"/>
    <w:rsid w:val="00977B68"/>
    <w:rsid w:val="009800D6"/>
    <w:rsid w:val="009808F4"/>
    <w:rsid w:val="009810AD"/>
    <w:rsid w:val="0098112C"/>
    <w:rsid w:val="00982000"/>
    <w:rsid w:val="009820D1"/>
    <w:rsid w:val="0098275B"/>
    <w:rsid w:val="0098284B"/>
    <w:rsid w:val="00982E3A"/>
    <w:rsid w:val="00984BB2"/>
    <w:rsid w:val="00984E91"/>
    <w:rsid w:val="0098501D"/>
    <w:rsid w:val="00985042"/>
    <w:rsid w:val="00986646"/>
    <w:rsid w:val="0098685D"/>
    <w:rsid w:val="00987B30"/>
    <w:rsid w:val="00991337"/>
    <w:rsid w:val="00991F70"/>
    <w:rsid w:val="00992206"/>
    <w:rsid w:val="0099233D"/>
    <w:rsid w:val="009934DB"/>
    <w:rsid w:val="009936E2"/>
    <w:rsid w:val="00993BD0"/>
    <w:rsid w:val="00994284"/>
    <w:rsid w:val="009948F3"/>
    <w:rsid w:val="00994BC5"/>
    <w:rsid w:val="00995183"/>
    <w:rsid w:val="00995F6E"/>
    <w:rsid w:val="009962E5"/>
    <w:rsid w:val="009965A1"/>
    <w:rsid w:val="00996686"/>
    <w:rsid w:val="0099697B"/>
    <w:rsid w:val="009970C0"/>
    <w:rsid w:val="00997257"/>
    <w:rsid w:val="009978C2"/>
    <w:rsid w:val="00997F10"/>
    <w:rsid w:val="009A2DC8"/>
    <w:rsid w:val="009A4174"/>
    <w:rsid w:val="009A4714"/>
    <w:rsid w:val="009A55BD"/>
    <w:rsid w:val="009A57DB"/>
    <w:rsid w:val="009A5DDE"/>
    <w:rsid w:val="009A5FDB"/>
    <w:rsid w:val="009A6602"/>
    <w:rsid w:val="009A6EC4"/>
    <w:rsid w:val="009A7174"/>
    <w:rsid w:val="009A72A3"/>
    <w:rsid w:val="009B2BEA"/>
    <w:rsid w:val="009B407B"/>
    <w:rsid w:val="009B63B7"/>
    <w:rsid w:val="009B6814"/>
    <w:rsid w:val="009B6B79"/>
    <w:rsid w:val="009B72FF"/>
    <w:rsid w:val="009C04EB"/>
    <w:rsid w:val="009C0734"/>
    <w:rsid w:val="009C0742"/>
    <w:rsid w:val="009C09B1"/>
    <w:rsid w:val="009C2336"/>
    <w:rsid w:val="009C2350"/>
    <w:rsid w:val="009C3D35"/>
    <w:rsid w:val="009C5CE4"/>
    <w:rsid w:val="009C640B"/>
    <w:rsid w:val="009C78DC"/>
    <w:rsid w:val="009C7B83"/>
    <w:rsid w:val="009D05B2"/>
    <w:rsid w:val="009D0655"/>
    <w:rsid w:val="009D12D7"/>
    <w:rsid w:val="009D24C1"/>
    <w:rsid w:val="009D24EC"/>
    <w:rsid w:val="009D2AD7"/>
    <w:rsid w:val="009D4F3D"/>
    <w:rsid w:val="009D50DB"/>
    <w:rsid w:val="009D6008"/>
    <w:rsid w:val="009D6C8D"/>
    <w:rsid w:val="009D6D7A"/>
    <w:rsid w:val="009D79C8"/>
    <w:rsid w:val="009E035C"/>
    <w:rsid w:val="009E050E"/>
    <w:rsid w:val="009E2289"/>
    <w:rsid w:val="009E2734"/>
    <w:rsid w:val="009E32DA"/>
    <w:rsid w:val="009E41B6"/>
    <w:rsid w:val="009E46B6"/>
    <w:rsid w:val="009E4864"/>
    <w:rsid w:val="009E4E59"/>
    <w:rsid w:val="009E4F67"/>
    <w:rsid w:val="009E587C"/>
    <w:rsid w:val="009E752F"/>
    <w:rsid w:val="009E783C"/>
    <w:rsid w:val="009E7AE7"/>
    <w:rsid w:val="009E7C38"/>
    <w:rsid w:val="009F14F7"/>
    <w:rsid w:val="009F168D"/>
    <w:rsid w:val="009F1ED3"/>
    <w:rsid w:val="009F2A24"/>
    <w:rsid w:val="009F2AC5"/>
    <w:rsid w:val="009F2E21"/>
    <w:rsid w:val="009F3032"/>
    <w:rsid w:val="009F3104"/>
    <w:rsid w:val="009F337B"/>
    <w:rsid w:val="009F3945"/>
    <w:rsid w:val="009F4877"/>
    <w:rsid w:val="009F52D8"/>
    <w:rsid w:val="009F5419"/>
    <w:rsid w:val="009F5614"/>
    <w:rsid w:val="009F5EA8"/>
    <w:rsid w:val="009F60CB"/>
    <w:rsid w:val="009F613D"/>
    <w:rsid w:val="009F6A19"/>
    <w:rsid w:val="009F6C05"/>
    <w:rsid w:val="009F7016"/>
    <w:rsid w:val="009F74A4"/>
    <w:rsid w:val="009F76B5"/>
    <w:rsid w:val="009F7E60"/>
    <w:rsid w:val="00A00143"/>
    <w:rsid w:val="00A00AC8"/>
    <w:rsid w:val="00A011A7"/>
    <w:rsid w:val="00A022D5"/>
    <w:rsid w:val="00A023BB"/>
    <w:rsid w:val="00A028E6"/>
    <w:rsid w:val="00A02978"/>
    <w:rsid w:val="00A03412"/>
    <w:rsid w:val="00A03D79"/>
    <w:rsid w:val="00A03DDA"/>
    <w:rsid w:val="00A03FB2"/>
    <w:rsid w:val="00A04313"/>
    <w:rsid w:val="00A0433E"/>
    <w:rsid w:val="00A047D0"/>
    <w:rsid w:val="00A05884"/>
    <w:rsid w:val="00A05B90"/>
    <w:rsid w:val="00A065D1"/>
    <w:rsid w:val="00A073D9"/>
    <w:rsid w:val="00A07984"/>
    <w:rsid w:val="00A07E4F"/>
    <w:rsid w:val="00A1053D"/>
    <w:rsid w:val="00A10767"/>
    <w:rsid w:val="00A11B93"/>
    <w:rsid w:val="00A12A9E"/>
    <w:rsid w:val="00A13255"/>
    <w:rsid w:val="00A13BF2"/>
    <w:rsid w:val="00A15510"/>
    <w:rsid w:val="00A16F28"/>
    <w:rsid w:val="00A20264"/>
    <w:rsid w:val="00A20842"/>
    <w:rsid w:val="00A208DD"/>
    <w:rsid w:val="00A20AA6"/>
    <w:rsid w:val="00A2131C"/>
    <w:rsid w:val="00A222BB"/>
    <w:rsid w:val="00A22FA9"/>
    <w:rsid w:val="00A233CC"/>
    <w:rsid w:val="00A25A0F"/>
    <w:rsid w:val="00A25AE4"/>
    <w:rsid w:val="00A25DB3"/>
    <w:rsid w:val="00A2632C"/>
    <w:rsid w:val="00A26A17"/>
    <w:rsid w:val="00A2776B"/>
    <w:rsid w:val="00A30E65"/>
    <w:rsid w:val="00A32137"/>
    <w:rsid w:val="00A32160"/>
    <w:rsid w:val="00A32227"/>
    <w:rsid w:val="00A35225"/>
    <w:rsid w:val="00A3522A"/>
    <w:rsid w:val="00A3534B"/>
    <w:rsid w:val="00A354F7"/>
    <w:rsid w:val="00A36266"/>
    <w:rsid w:val="00A363E4"/>
    <w:rsid w:val="00A36D9A"/>
    <w:rsid w:val="00A374F8"/>
    <w:rsid w:val="00A37BDB"/>
    <w:rsid w:val="00A4002C"/>
    <w:rsid w:val="00A401B5"/>
    <w:rsid w:val="00A409A6"/>
    <w:rsid w:val="00A40BC7"/>
    <w:rsid w:val="00A40DFF"/>
    <w:rsid w:val="00A435DE"/>
    <w:rsid w:val="00A444F9"/>
    <w:rsid w:val="00A44607"/>
    <w:rsid w:val="00A465D6"/>
    <w:rsid w:val="00A466A1"/>
    <w:rsid w:val="00A46F0E"/>
    <w:rsid w:val="00A472A0"/>
    <w:rsid w:val="00A47A92"/>
    <w:rsid w:val="00A50146"/>
    <w:rsid w:val="00A507B4"/>
    <w:rsid w:val="00A50B2A"/>
    <w:rsid w:val="00A50B6A"/>
    <w:rsid w:val="00A50D43"/>
    <w:rsid w:val="00A51292"/>
    <w:rsid w:val="00A517AA"/>
    <w:rsid w:val="00A52B1D"/>
    <w:rsid w:val="00A53287"/>
    <w:rsid w:val="00A55DFF"/>
    <w:rsid w:val="00A57010"/>
    <w:rsid w:val="00A5742E"/>
    <w:rsid w:val="00A57898"/>
    <w:rsid w:val="00A62443"/>
    <w:rsid w:val="00A62574"/>
    <w:rsid w:val="00A629F7"/>
    <w:rsid w:val="00A62A57"/>
    <w:rsid w:val="00A6488B"/>
    <w:rsid w:val="00A64B09"/>
    <w:rsid w:val="00A64D2C"/>
    <w:rsid w:val="00A65B0A"/>
    <w:rsid w:val="00A65E18"/>
    <w:rsid w:val="00A6610F"/>
    <w:rsid w:val="00A66547"/>
    <w:rsid w:val="00A666A2"/>
    <w:rsid w:val="00A6747C"/>
    <w:rsid w:val="00A702EB"/>
    <w:rsid w:val="00A70376"/>
    <w:rsid w:val="00A70E61"/>
    <w:rsid w:val="00A70EA0"/>
    <w:rsid w:val="00A721D0"/>
    <w:rsid w:val="00A723EE"/>
    <w:rsid w:val="00A740F8"/>
    <w:rsid w:val="00A74B03"/>
    <w:rsid w:val="00A75722"/>
    <w:rsid w:val="00A764BC"/>
    <w:rsid w:val="00A7677D"/>
    <w:rsid w:val="00A777AE"/>
    <w:rsid w:val="00A77EE6"/>
    <w:rsid w:val="00A8077E"/>
    <w:rsid w:val="00A80A28"/>
    <w:rsid w:val="00A80A7B"/>
    <w:rsid w:val="00A80EAB"/>
    <w:rsid w:val="00A8124C"/>
    <w:rsid w:val="00A81817"/>
    <w:rsid w:val="00A81FA7"/>
    <w:rsid w:val="00A82B22"/>
    <w:rsid w:val="00A83974"/>
    <w:rsid w:val="00A839A8"/>
    <w:rsid w:val="00A841B1"/>
    <w:rsid w:val="00A8432C"/>
    <w:rsid w:val="00A844D9"/>
    <w:rsid w:val="00A849E7"/>
    <w:rsid w:val="00A84A47"/>
    <w:rsid w:val="00A84E80"/>
    <w:rsid w:val="00A857E5"/>
    <w:rsid w:val="00A85FC5"/>
    <w:rsid w:val="00A8623B"/>
    <w:rsid w:val="00A8645C"/>
    <w:rsid w:val="00A86D97"/>
    <w:rsid w:val="00A8799A"/>
    <w:rsid w:val="00A90075"/>
    <w:rsid w:val="00A9059D"/>
    <w:rsid w:val="00A90BE1"/>
    <w:rsid w:val="00A91DCE"/>
    <w:rsid w:val="00A924B6"/>
    <w:rsid w:val="00A9273A"/>
    <w:rsid w:val="00A9289D"/>
    <w:rsid w:val="00A92E2D"/>
    <w:rsid w:val="00A93C6E"/>
    <w:rsid w:val="00A93CEE"/>
    <w:rsid w:val="00A940D4"/>
    <w:rsid w:val="00A9476E"/>
    <w:rsid w:val="00A94C8D"/>
    <w:rsid w:val="00A95CD2"/>
    <w:rsid w:val="00A96751"/>
    <w:rsid w:val="00A96D01"/>
    <w:rsid w:val="00A97738"/>
    <w:rsid w:val="00AA0615"/>
    <w:rsid w:val="00AA09C4"/>
    <w:rsid w:val="00AA0E88"/>
    <w:rsid w:val="00AA13C2"/>
    <w:rsid w:val="00AA2048"/>
    <w:rsid w:val="00AA20C8"/>
    <w:rsid w:val="00AA2582"/>
    <w:rsid w:val="00AA3919"/>
    <w:rsid w:val="00AA4079"/>
    <w:rsid w:val="00AA5027"/>
    <w:rsid w:val="00AA5742"/>
    <w:rsid w:val="00AA58F6"/>
    <w:rsid w:val="00AA5B73"/>
    <w:rsid w:val="00AA6A04"/>
    <w:rsid w:val="00AA6F1A"/>
    <w:rsid w:val="00AA6FB5"/>
    <w:rsid w:val="00AA7941"/>
    <w:rsid w:val="00AA7E7A"/>
    <w:rsid w:val="00AB0EF6"/>
    <w:rsid w:val="00AB2E23"/>
    <w:rsid w:val="00AB3D31"/>
    <w:rsid w:val="00AB4A9F"/>
    <w:rsid w:val="00AB6296"/>
    <w:rsid w:val="00AB62ED"/>
    <w:rsid w:val="00AB73D5"/>
    <w:rsid w:val="00AC0D2C"/>
    <w:rsid w:val="00AC1494"/>
    <w:rsid w:val="00AC16A1"/>
    <w:rsid w:val="00AC1F3C"/>
    <w:rsid w:val="00AC39C1"/>
    <w:rsid w:val="00AC3C02"/>
    <w:rsid w:val="00AC3ECC"/>
    <w:rsid w:val="00AC4E47"/>
    <w:rsid w:val="00AC4F5D"/>
    <w:rsid w:val="00AC541E"/>
    <w:rsid w:val="00AC5486"/>
    <w:rsid w:val="00AC59A5"/>
    <w:rsid w:val="00AC5A2E"/>
    <w:rsid w:val="00AC6918"/>
    <w:rsid w:val="00AC6B3C"/>
    <w:rsid w:val="00AC7439"/>
    <w:rsid w:val="00AC7483"/>
    <w:rsid w:val="00AC75FD"/>
    <w:rsid w:val="00AD1C19"/>
    <w:rsid w:val="00AD2C57"/>
    <w:rsid w:val="00AD49D8"/>
    <w:rsid w:val="00AD50AD"/>
    <w:rsid w:val="00AD5C15"/>
    <w:rsid w:val="00AD6678"/>
    <w:rsid w:val="00AD7303"/>
    <w:rsid w:val="00AD75BC"/>
    <w:rsid w:val="00AD7794"/>
    <w:rsid w:val="00AD7D8C"/>
    <w:rsid w:val="00AD7FC2"/>
    <w:rsid w:val="00AE06A6"/>
    <w:rsid w:val="00AE1311"/>
    <w:rsid w:val="00AE170C"/>
    <w:rsid w:val="00AE18B2"/>
    <w:rsid w:val="00AE24FB"/>
    <w:rsid w:val="00AE2AD1"/>
    <w:rsid w:val="00AE40A6"/>
    <w:rsid w:val="00AE54BD"/>
    <w:rsid w:val="00AE5EAB"/>
    <w:rsid w:val="00AE6CEB"/>
    <w:rsid w:val="00AE783A"/>
    <w:rsid w:val="00AF00D7"/>
    <w:rsid w:val="00AF0FD5"/>
    <w:rsid w:val="00AF10CC"/>
    <w:rsid w:val="00AF14FD"/>
    <w:rsid w:val="00AF17F0"/>
    <w:rsid w:val="00AF19EA"/>
    <w:rsid w:val="00AF1B9D"/>
    <w:rsid w:val="00AF2658"/>
    <w:rsid w:val="00AF2A5F"/>
    <w:rsid w:val="00AF3B10"/>
    <w:rsid w:val="00AF3CF4"/>
    <w:rsid w:val="00AF4A00"/>
    <w:rsid w:val="00AF66C6"/>
    <w:rsid w:val="00AF67C5"/>
    <w:rsid w:val="00AF6E59"/>
    <w:rsid w:val="00AF6EAB"/>
    <w:rsid w:val="00AF7A5B"/>
    <w:rsid w:val="00B00AEA"/>
    <w:rsid w:val="00B00F0D"/>
    <w:rsid w:val="00B01B44"/>
    <w:rsid w:val="00B0207C"/>
    <w:rsid w:val="00B020C5"/>
    <w:rsid w:val="00B024B2"/>
    <w:rsid w:val="00B02669"/>
    <w:rsid w:val="00B02D82"/>
    <w:rsid w:val="00B02E65"/>
    <w:rsid w:val="00B036E7"/>
    <w:rsid w:val="00B04336"/>
    <w:rsid w:val="00B045D7"/>
    <w:rsid w:val="00B053D0"/>
    <w:rsid w:val="00B05D7B"/>
    <w:rsid w:val="00B0662C"/>
    <w:rsid w:val="00B06A62"/>
    <w:rsid w:val="00B0720E"/>
    <w:rsid w:val="00B074A8"/>
    <w:rsid w:val="00B10347"/>
    <w:rsid w:val="00B10679"/>
    <w:rsid w:val="00B10777"/>
    <w:rsid w:val="00B110EE"/>
    <w:rsid w:val="00B1130D"/>
    <w:rsid w:val="00B13DF4"/>
    <w:rsid w:val="00B14116"/>
    <w:rsid w:val="00B14E4F"/>
    <w:rsid w:val="00B15177"/>
    <w:rsid w:val="00B1527A"/>
    <w:rsid w:val="00B16944"/>
    <w:rsid w:val="00B17458"/>
    <w:rsid w:val="00B17846"/>
    <w:rsid w:val="00B20CE2"/>
    <w:rsid w:val="00B20E6E"/>
    <w:rsid w:val="00B2245E"/>
    <w:rsid w:val="00B22B68"/>
    <w:rsid w:val="00B25286"/>
    <w:rsid w:val="00B300A1"/>
    <w:rsid w:val="00B32052"/>
    <w:rsid w:val="00B32450"/>
    <w:rsid w:val="00B33D34"/>
    <w:rsid w:val="00B341B5"/>
    <w:rsid w:val="00B34353"/>
    <w:rsid w:val="00B344EA"/>
    <w:rsid w:val="00B356EE"/>
    <w:rsid w:val="00B35C11"/>
    <w:rsid w:val="00B35C36"/>
    <w:rsid w:val="00B3651D"/>
    <w:rsid w:val="00B36A63"/>
    <w:rsid w:val="00B36CCA"/>
    <w:rsid w:val="00B3760A"/>
    <w:rsid w:val="00B40887"/>
    <w:rsid w:val="00B428F7"/>
    <w:rsid w:val="00B42F8B"/>
    <w:rsid w:val="00B44ED5"/>
    <w:rsid w:val="00B45041"/>
    <w:rsid w:val="00B45252"/>
    <w:rsid w:val="00B45BBE"/>
    <w:rsid w:val="00B45DE1"/>
    <w:rsid w:val="00B47559"/>
    <w:rsid w:val="00B5044E"/>
    <w:rsid w:val="00B510C3"/>
    <w:rsid w:val="00B51289"/>
    <w:rsid w:val="00B520F6"/>
    <w:rsid w:val="00B53003"/>
    <w:rsid w:val="00B531A4"/>
    <w:rsid w:val="00B53DD1"/>
    <w:rsid w:val="00B56323"/>
    <w:rsid w:val="00B574ED"/>
    <w:rsid w:val="00B57550"/>
    <w:rsid w:val="00B57F5F"/>
    <w:rsid w:val="00B610C7"/>
    <w:rsid w:val="00B613F6"/>
    <w:rsid w:val="00B62520"/>
    <w:rsid w:val="00B62D03"/>
    <w:rsid w:val="00B630EE"/>
    <w:rsid w:val="00B63C55"/>
    <w:rsid w:val="00B63EC4"/>
    <w:rsid w:val="00B6445F"/>
    <w:rsid w:val="00B6475E"/>
    <w:rsid w:val="00B647AD"/>
    <w:rsid w:val="00B66004"/>
    <w:rsid w:val="00B67CB5"/>
    <w:rsid w:val="00B702B2"/>
    <w:rsid w:val="00B71056"/>
    <w:rsid w:val="00B714F0"/>
    <w:rsid w:val="00B717AC"/>
    <w:rsid w:val="00B71A44"/>
    <w:rsid w:val="00B71E0E"/>
    <w:rsid w:val="00B72638"/>
    <w:rsid w:val="00B73C2B"/>
    <w:rsid w:val="00B749D9"/>
    <w:rsid w:val="00B74F3C"/>
    <w:rsid w:val="00B754DE"/>
    <w:rsid w:val="00B757FF"/>
    <w:rsid w:val="00B75B54"/>
    <w:rsid w:val="00B75BF1"/>
    <w:rsid w:val="00B765AB"/>
    <w:rsid w:val="00B76D36"/>
    <w:rsid w:val="00B76D3B"/>
    <w:rsid w:val="00B77012"/>
    <w:rsid w:val="00B80907"/>
    <w:rsid w:val="00B82374"/>
    <w:rsid w:val="00B823BD"/>
    <w:rsid w:val="00B830EE"/>
    <w:rsid w:val="00B83E5C"/>
    <w:rsid w:val="00B85558"/>
    <w:rsid w:val="00B85975"/>
    <w:rsid w:val="00B85D51"/>
    <w:rsid w:val="00B86A30"/>
    <w:rsid w:val="00B86E51"/>
    <w:rsid w:val="00B877C3"/>
    <w:rsid w:val="00B90FFE"/>
    <w:rsid w:val="00B91D3E"/>
    <w:rsid w:val="00B93A22"/>
    <w:rsid w:val="00B943AD"/>
    <w:rsid w:val="00B94F21"/>
    <w:rsid w:val="00B950AF"/>
    <w:rsid w:val="00B953FB"/>
    <w:rsid w:val="00B967E1"/>
    <w:rsid w:val="00B96E81"/>
    <w:rsid w:val="00BA0C80"/>
    <w:rsid w:val="00BA0C99"/>
    <w:rsid w:val="00BA2CD5"/>
    <w:rsid w:val="00BA30FC"/>
    <w:rsid w:val="00BA3411"/>
    <w:rsid w:val="00BA367C"/>
    <w:rsid w:val="00BA3815"/>
    <w:rsid w:val="00BA5559"/>
    <w:rsid w:val="00BA59ED"/>
    <w:rsid w:val="00BA60DA"/>
    <w:rsid w:val="00BA6B38"/>
    <w:rsid w:val="00BA71C5"/>
    <w:rsid w:val="00BA772F"/>
    <w:rsid w:val="00BA7C95"/>
    <w:rsid w:val="00BB00CB"/>
    <w:rsid w:val="00BB0B17"/>
    <w:rsid w:val="00BB0B95"/>
    <w:rsid w:val="00BB0EBC"/>
    <w:rsid w:val="00BB1042"/>
    <w:rsid w:val="00BB15F3"/>
    <w:rsid w:val="00BB24E2"/>
    <w:rsid w:val="00BB4C83"/>
    <w:rsid w:val="00BB4CB9"/>
    <w:rsid w:val="00BB5500"/>
    <w:rsid w:val="00BB6A43"/>
    <w:rsid w:val="00BB6CDF"/>
    <w:rsid w:val="00BB71E5"/>
    <w:rsid w:val="00BB7440"/>
    <w:rsid w:val="00BB7473"/>
    <w:rsid w:val="00BC0D30"/>
    <w:rsid w:val="00BC0D50"/>
    <w:rsid w:val="00BC169F"/>
    <w:rsid w:val="00BC2695"/>
    <w:rsid w:val="00BC292E"/>
    <w:rsid w:val="00BC2DCD"/>
    <w:rsid w:val="00BC3F09"/>
    <w:rsid w:val="00BC471F"/>
    <w:rsid w:val="00BC4850"/>
    <w:rsid w:val="00BC4A42"/>
    <w:rsid w:val="00BC521A"/>
    <w:rsid w:val="00BC5419"/>
    <w:rsid w:val="00BC5B89"/>
    <w:rsid w:val="00BC6CFC"/>
    <w:rsid w:val="00BC6D48"/>
    <w:rsid w:val="00BC7335"/>
    <w:rsid w:val="00BC74D0"/>
    <w:rsid w:val="00BD04C7"/>
    <w:rsid w:val="00BD08A2"/>
    <w:rsid w:val="00BD0A98"/>
    <w:rsid w:val="00BD107D"/>
    <w:rsid w:val="00BD1B79"/>
    <w:rsid w:val="00BD2D4C"/>
    <w:rsid w:val="00BD3FB8"/>
    <w:rsid w:val="00BD4B67"/>
    <w:rsid w:val="00BD5AE4"/>
    <w:rsid w:val="00BD7981"/>
    <w:rsid w:val="00BD7C04"/>
    <w:rsid w:val="00BE1268"/>
    <w:rsid w:val="00BE3AB0"/>
    <w:rsid w:val="00BE3CD8"/>
    <w:rsid w:val="00BE4030"/>
    <w:rsid w:val="00BE581F"/>
    <w:rsid w:val="00BE6270"/>
    <w:rsid w:val="00BE675E"/>
    <w:rsid w:val="00BE68CE"/>
    <w:rsid w:val="00BE6FE8"/>
    <w:rsid w:val="00BE7F18"/>
    <w:rsid w:val="00BF17A2"/>
    <w:rsid w:val="00BF1AFE"/>
    <w:rsid w:val="00BF2E53"/>
    <w:rsid w:val="00BF4C4F"/>
    <w:rsid w:val="00BF4D2A"/>
    <w:rsid w:val="00BF583B"/>
    <w:rsid w:val="00BF5A9A"/>
    <w:rsid w:val="00BF5ACC"/>
    <w:rsid w:val="00BF5F72"/>
    <w:rsid w:val="00BF6E9E"/>
    <w:rsid w:val="00BF78B3"/>
    <w:rsid w:val="00C008C0"/>
    <w:rsid w:val="00C0096D"/>
    <w:rsid w:val="00C00AD2"/>
    <w:rsid w:val="00C01B50"/>
    <w:rsid w:val="00C01EF2"/>
    <w:rsid w:val="00C02168"/>
    <w:rsid w:val="00C040BA"/>
    <w:rsid w:val="00C1029A"/>
    <w:rsid w:val="00C1062C"/>
    <w:rsid w:val="00C10B52"/>
    <w:rsid w:val="00C10F83"/>
    <w:rsid w:val="00C139DA"/>
    <w:rsid w:val="00C14EF1"/>
    <w:rsid w:val="00C164FE"/>
    <w:rsid w:val="00C16942"/>
    <w:rsid w:val="00C1766A"/>
    <w:rsid w:val="00C20B61"/>
    <w:rsid w:val="00C20C19"/>
    <w:rsid w:val="00C21C27"/>
    <w:rsid w:val="00C22206"/>
    <w:rsid w:val="00C22369"/>
    <w:rsid w:val="00C240BB"/>
    <w:rsid w:val="00C24161"/>
    <w:rsid w:val="00C24449"/>
    <w:rsid w:val="00C24A81"/>
    <w:rsid w:val="00C25150"/>
    <w:rsid w:val="00C25359"/>
    <w:rsid w:val="00C25FBB"/>
    <w:rsid w:val="00C2641F"/>
    <w:rsid w:val="00C26575"/>
    <w:rsid w:val="00C266C3"/>
    <w:rsid w:val="00C26E55"/>
    <w:rsid w:val="00C26FEA"/>
    <w:rsid w:val="00C30ABB"/>
    <w:rsid w:val="00C30DA7"/>
    <w:rsid w:val="00C31414"/>
    <w:rsid w:val="00C31E46"/>
    <w:rsid w:val="00C323E5"/>
    <w:rsid w:val="00C341B2"/>
    <w:rsid w:val="00C34266"/>
    <w:rsid w:val="00C347EE"/>
    <w:rsid w:val="00C35E48"/>
    <w:rsid w:val="00C37140"/>
    <w:rsid w:val="00C372E0"/>
    <w:rsid w:val="00C3755C"/>
    <w:rsid w:val="00C37900"/>
    <w:rsid w:val="00C40800"/>
    <w:rsid w:val="00C40EA1"/>
    <w:rsid w:val="00C412EF"/>
    <w:rsid w:val="00C422E5"/>
    <w:rsid w:val="00C434C5"/>
    <w:rsid w:val="00C43CA7"/>
    <w:rsid w:val="00C454A3"/>
    <w:rsid w:val="00C455D5"/>
    <w:rsid w:val="00C45991"/>
    <w:rsid w:val="00C465E0"/>
    <w:rsid w:val="00C475D8"/>
    <w:rsid w:val="00C47A66"/>
    <w:rsid w:val="00C47AE1"/>
    <w:rsid w:val="00C47B25"/>
    <w:rsid w:val="00C47F37"/>
    <w:rsid w:val="00C505FA"/>
    <w:rsid w:val="00C51685"/>
    <w:rsid w:val="00C52380"/>
    <w:rsid w:val="00C52C11"/>
    <w:rsid w:val="00C531D7"/>
    <w:rsid w:val="00C53EEE"/>
    <w:rsid w:val="00C5444C"/>
    <w:rsid w:val="00C544ED"/>
    <w:rsid w:val="00C54E08"/>
    <w:rsid w:val="00C562D4"/>
    <w:rsid w:val="00C56465"/>
    <w:rsid w:val="00C56598"/>
    <w:rsid w:val="00C56AD5"/>
    <w:rsid w:val="00C571D9"/>
    <w:rsid w:val="00C5725C"/>
    <w:rsid w:val="00C57540"/>
    <w:rsid w:val="00C577FF"/>
    <w:rsid w:val="00C57AE8"/>
    <w:rsid w:val="00C602E8"/>
    <w:rsid w:val="00C60378"/>
    <w:rsid w:val="00C6160B"/>
    <w:rsid w:val="00C63EF7"/>
    <w:rsid w:val="00C64272"/>
    <w:rsid w:val="00C6536C"/>
    <w:rsid w:val="00C6563D"/>
    <w:rsid w:val="00C66E63"/>
    <w:rsid w:val="00C67003"/>
    <w:rsid w:val="00C6719B"/>
    <w:rsid w:val="00C67DBB"/>
    <w:rsid w:val="00C704BA"/>
    <w:rsid w:val="00C70F41"/>
    <w:rsid w:val="00C7140B"/>
    <w:rsid w:val="00C72BC5"/>
    <w:rsid w:val="00C72BC6"/>
    <w:rsid w:val="00C72DA3"/>
    <w:rsid w:val="00C730A0"/>
    <w:rsid w:val="00C73309"/>
    <w:rsid w:val="00C73486"/>
    <w:rsid w:val="00C73758"/>
    <w:rsid w:val="00C740DC"/>
    <w:rsid w:val="00C74467"/>
    <w:rsid w:val="00C747D7"/>
    <w:rsid w:val="00C75952"/>
    <w:rsid w:val="00C761C5"/>
    <w:rsid w:val="00C77238"/>
    <w:rsid w:val="00C777F0"/>
    <w:rsid w:val="00C80D19"/>
    <w:rsid w:val="00C812CC"/>
    <w:rsid w:val="00C81DEE"/>
    <w:rsid w:val="00C83B5F"/>
    <w:rsid w:val="00C83E25"/>
    <w:rsid w:val="00C84143"/>
    <w:rsid w:val="00C847F0"/>
    <w:rsid w:val="00C853A7"/>
    <w:rsid w:val="00C8544B"/>
    <w:rsid w:val="00C85E38"/>
    <w:rsid w:val="00C861D0"/>
    <w:rsid w:val="00C872AE"/>
    <w:rsid w:val="00C90509"/>
    <w:rsid w:val="00C90ECB"/>
    <w:rsid w:val="00C91180"/>
    <w:rsid w:val="00C9133E"/>
    <w:rsid w:val="00C92E45"/>
    <w:rsid w:val="00C94EE7"/>
    <w:rsid w:val="00C95B9E"/>
    <w:rsid w:val="00CA03D3"/>
    <w:rsid w:val="00CA10DE"/>
    <w:rsid w:val="00CA15B8"/>
    <w:rsid w:val="00CA1890"/>
    <w:rsid w:val="00CA1B10"/>
    <w:rsid w:val="00CA2CA5"/>
    <w:rsid w:val="00CA2E8D"/>
    <w:rsid w:val="00CA3398"/>
    <w:rsid w:val="00CA38AE"/>
    <w:rsid w:val="00CA4138"/>
    <w:rsid w:val="00CA4825"/>
    <w:rsid w:val="00CA6CA1"/>
    <w:rsid w:val="00CA7012"/>
    <w:rsid w:val="00CA7935"/>
    <w:rsid w:val="00CA7AD8"/>
    <w:rsid w:val="00CB0169"/>
    <w:rsid w:val="00CB0AFD"/>
    <w:rsid w:val="00CB1234"/>
    <w:rsid w:val="00CB18DF"/>
    <w:rsid w:val="00CB1D9B"/>
    <w:rsid w:val="00CB20C0"/>
    <w:rsid w:val="00CB2B7C"/>
    <w:rsid w:val="00CB3076"/>
    <w:rsid w:val="00CB4EBD"/>
    <w:rsid w:val="00CB5B69"/>
    <w:rsid w:val="00CB5E6A"/>
    <w:rsid w:val="00CB67F1"/>
    <w:rsid w:val="00CB7AC4"/>
    <w:rsid w:val="00CC07F0"/>
    <w:rsid w:val="00CC089C"/>
    <w:rsid w:val="00CC2A8C"/>
    <w:rsid w:val="00CC2C43"/>
    <w:rsid w:val="00CC317A"/>
    <w:rsid w:val="00CC3A85"/>
    <w:rsid w:val="00CC53BE"/>
    <w:rsid w:val="00CC6E63"/>
    <w:rsid w:val="00CC711F"/>
    <w:rsid w:val="00CC7E1B"/>
    <w:rsid w:val="00CD134D"/>
    <w:rsid w:val="00CD1501"/>
    <w:rsid w:val="00CD1AC3"/>
    <w:rsid w:val="00CD2B45"/>
    <w:rsid w:val="00CD37D6"/>
    <w:rsid w:val="00CD3887"/>
    <w:rsid w:val="00CD4EB9"/>
    <w:rsid w:val="00CD4ED6"/>
    <w:rsid w:val="00CD501B"/>
    <w:rsid w:val="00CD66D5"/>
    <w:rsid w:val="00CE071A"/>
    <w:rsid w:val="00CE111C"/>
    <w:rsid w:val="00CE1553"/>
    <w:rsid w:val="00CE2F1A"/>
    <w:rsid w:val="00CE3D77"/>
    <w:rsid w:val="00CE43F4"/>
    <w:rsid w:val="00CE446D"/>
    <w:rsid w:val="00CE5127"/>
    <w:rsid w:val="00CE5959"/>
    <w:rsid w:val="00CE5A1B"/>
    <w:rsid w:val="00CE644D"/>
    <w:rsid w:val="00CF0002"/>
    <w:rsid w:val="00CF0F55"/>
    <w:rsid w:val="00CF1381"/>
    <w:rsid w:val="00CF1476"/>
    <w:rsid w:val="00CF2027"/>
    <w:rsid w:val="00CF2357"/>
    <w:rsid w:val="00CF2E4A"/>
    <w:rsid w:val="00CF2F79"/>
    <w:rsid w:val="00CF4290"/>
    <w:rsid w:val="00CF46A6"/>
    <w:rsid w:val="00CF4AB6"/>
    <w:rsid w:val="00CF506F"/>
    <w:rsid w:val="00CF5857"/>
    <w:rsid w:val="00CF5F19"/>
    <w:rsid w:val="00CF6A86"/>
    <w:rsid w:val="00CF6B10"/>
    <w:rsid w:val="00CF78B1"/>
    <w:rsid w:val="00D00138"/>
    <w:rsid w:val="00D003BF"/>
    <w:rsid w:val="00D02212"/>
    <w:rsid w:val="00D02CE4"/>
    <w:rsid w:val="00D03895"/>
    <w:rsid w:val="00D03E20"/>
    <w:rsid w:val="00D045A0"/>
    <w:rsid w:val="00D065ED"/>
    <w:rsid w:val="00D06917"/>
    <w:rsid w:val="00D1061F"/>
    <w:rsid w:val="00D10BB4"/>
    <w:rsid w:val="00D11298"/>
    <w:rsid w:val="00D12447"/>
    <w:rsid w:val="00D125FB"/>
    <w:rsid w:val="00D12D34"/>
    <w:rsid w:val="00D12DAD"/>
    <w:rsid w:val="00D12FDB"/>
    <w:rsid w:val="00D13003"/>
    <w:rsid w:val="00D1419D"/>
    <w:rsid w:val="00D15167"/>
    <w:rsid w:val="00D159AC"/>
    <w:rsid w:val="00D165A1"/>
    <w:rsid w:val="00D174EB"/>
    <w:rsid w:val="00D17C26"/>
    <w:rsid w:val="00D20015"/>
    <w:rsid w:val="00D208EC"/>
    <w:rsid w:val="00D20C20"/>
    <w:rsid w:val="00D20E16"/>
    <w:rsid w:val="00D20F60"/>
    <w:rsid w:val="00D212B6"/>
    <w:rsid w:val="00D21DAD"/>
    <w:rsid w:val="00D2242B"/>
    <w:rsid w:val="00D22B32"/>
    <w:rsid w:val="00D22E51"/>
    <w:rsid w:val="00D249EA"/>
    <w:rsid w:val="00D25101"/>
    <w:rsid w:val="00D25D61"/>
    <w:rsid w:val="00D260DE"/>
    <w:rsid w:val="00D276E8"/>
    <w:rsid w:val="00D27F95"/>
    <w:rsid w:val="00D30252"/>
    <w:rsid w:val="00D30315"/>
    <w:rsid w:val="00D30C89"/>
    <w:rsid w:val="00D30CCE"/>
    <w:rsid w:val="00D31E37"/>
    <w:rsid w:val="00D33505"/>
    <w:rsid w:val="00D33970"/>
    <w:rsid w:val="00D344D4"/>
    <w:rsid w:val="00D34CC1"/>
    <w:rsid w:val="00D3545C"/>
    <w:rsid w:val="00D35D88"/>
    <w:rsid w:val="00D36321"/>
    <w:rsid w:val="00D36D75"/>
    <w:rsid w:val="00D36E8D"/>
    <w:rsid w:val="00D36F53"/>
    <w:rsid w:val="00D37B2B"/>
    <w:rsid w:val="00D40B92"/>
    <w:rsid w:val="00D40E6A"/>
    <w:rsid w:val="00D410AA"/>
    <w:rsid w:val="00D42A7F"/>
    <w:rsid w:val="00D43EB9"/>
    <w:rsid w:val="00D45704"/>
    <w:rsid w:val="00D45773"/>
    <w:rsid w:val="00D45852"/>
    <w:rsid w:val="00D45CAD"/>
    <w:rsid w:val="00D46C9B"/>
    <w:rsid w:val="00D47104"/>
    <w:rsid w:val="00D4795C"/>
    <w:rsid w:val="00D502F7"/>
    <w:rsid w:val="00D50794"/>
    <w:rsid w:val="00D51925"/>
    <w:rsid w:val="00D5201B"/>
    <w:rsid w:val="00D52070"/>
    <w:rsid w:val="00D52869"/>
    <w:rsid w:val="00D530C2"/>
    <w:rsid w:val="00D53E62"/>
    <w:rsid w:val="00D54073"/>
    <w:rsid w:val="00D54760"/>
    <w:rsid w:val="00D559AB"/>
    <w:rsid w:val="00D61B04"/>
    <w:rsid w:val="00D625E7"/>
    <w:rsid w:val="00D6267A"/>
    <w:rsid w:val="00D62D5C"/>
    <w:rsid w:val="00D63723"/>
    <w:rsid w:val="00D638D1"/>
    <w:rsid w:val="00D6438F"/>
    <w:rsid w:val="00D64529"/>
    <w:rsid w:val="00D65017"/>
    <w:rsid w:val="00D65D6C"/>
    <w:rsid w:val="00D662DD"/>
    <w:rsid w:val="00D6705D"/>
    <w:rsid w:val="00D7050A"/>
    <w:rsid w:val="00D73D4A"/>
    <w:rsid w:val="00D73DC9"/>
    <w:rsid w:val="00D746E9"/>
    <w:rsid w:val="00D76F46"/>
    <w:rsid w:val="00D778D1"/>
    <w:rsid w:val="00D807B8"/>
    <w:rsid w:val="00D80BCA"/>
    <w:rsid w:val="00D8124A"/>
    <w:rsid w:val="00D815BF"/>
    <w:rsid w:val="00D8288F"/>
    <w:rsid w:val="00D844C4"/>
    <w:rsid w:val="00D8480A"/>
    <w:rsid w:val="00D84CC2"/>
    <w:rsid w:val="00D84F93"/>
    <w:rsid w:val="00D85C60"/>
    <w:rsid w:val="00D8738A"/>
    <w:rsid w:val="00D875C7"/>
    <w:rsid w:val="00D877BC"/>
    <w:rsid w:val="00D9024A"/>
    <w:rsid w:val="00D90395"/>
    <w:rsid w:val="00D90583"/>
    <w:rsid w:val="00D90E4D"/>
    <w:rsid w:val="00D90F94"/>
    <w:rsid w:val="00D91940"/>
    <w:rsid w:val="00D91B1A"/>
    <w:rsid w:val="00D92207"/>
    <w:rsid w:val="00D92B5B"/>
    <w:rsid w:val="00D94563"/>
    <w:rsid w:val="00D95503"/>
    <w:rsid w:val="00D95BC5"/>
    <w:rsid w:val="00DA0FE1"/>
    <w:rsid w:val="00DA119A"/>
    <w:rsid w:val="00DA1946"/>
    <w:rsid w:val="00DA2C21"/>
    <w:rsid w:val="00DA37A2"/>
    <w:rsid w:val="00DA422C"/>
    <w:rsid w:val="00DA4413"/>
    <w:rsid w:val="00DA4A84"/>
    <w:rsid w:val="00DA6CFE"/>
    <w:rsid w:val="00DA76AC"/>
    <w:rsid w:val="00DB02F9"/>
    <w:rsid w:val="00DB0BAD"/>
    <w:rsid w:val="00DB1171"/>
    <w:rsid w:val="00DB1203"/>
    <w:rsid w:val="00DB13B6"/>
    <w:rsid w:val="00DB1C9D"/>
    <w:rsid w:val="00DB2550"/>
    <w:rsid w:val="00DB2603"/>
    <w:rsid w:val="00DB27F8"/>
    <w:rsid w:val="00DB3F72"/>
    <w:rsid w:val="00DB5126"/>
    <w:rsid w:val="00DB58FC"/>
    <w:rsid w:val="00DB5E69"/>
    <w:rsid w:val="00DB6AC9"/>
    <w:rsid w:val="00DB7459"/>
    <w:rsid w:val="00DB7F36"/>
    <w:rsid w:val="00DC0D20"/>
    <w:rsid w:val="00DC0D6C"/>
    <w:rsid w:val="00DC1283"/>
    <w:rsid w:val="00DC2573"/>
    <w:rsid w:val="00DC4497"/>
    <w:rsid w:val="00DC4A88"/>
    <w:rsid w:val="00DC5881"/>
    <w:rsid w:val="00DC6495"/>
    <w:rsid w:val="00DC6543"/>
    <w:rsid w:val="00DC6602"/>
    <w:rsid w:val="00DC674D"/>
    <w:rsid w:val="00DC6A96"/>
    <w:rsid w:val="00DC7F09"/>
    <w:rsid w:val="00DD04C9"/>
    <w:rsid w:val="00DD156B"/>
    <w:rsid w:val="00DD18AB"/>
    <w:rsid w:val="00DD1CFE"/>
    <w:rsid w:val="00DD234C"/>
    <w:rsid w:val="00DD2E81"/>
    <w:rsid w:val="00DD3286"/>
    <w:rsid w:val="00DD4F4D"/>
    <w:rsid w:val="00DD5485"/>
    <w:rsid w:val="00DD6948"/>
    <w:rsid w:val="00DD7730"/>
    <w:rsid w:val="00DD7943"/>
    <w:rsid w:val="00DD7E55"/>
    <w:rsid w:val="00DE00DC"/>
    <w:rsid w:val="00DE1FBB"/>
    <w:rsid w:val="00DE3143"/>
    <w:rsid w:val="00DE45AC"/>
    <w:rsid w:val="00DE47EF"/>
    <w:rsid w:val="00DE6031"/>
    <w:rsid w:val="00DE7DDB"/>
    <w:rsid w:val="00DF1BCD"/>
    <w:rsid w:val="00DF3861"/>
    <w:rsid w:val="00DF3A54"/>
    <w:rsid w:val="00DF538A"/>
    <w:rsid w:val="00DF55C1"/>
    <w:rsid w:val="00DF5847"/>
    <w:rsid w:val="00DF6F70"/>
    <w:rsid w:val="00E00494"/>
    <w:rsid w:val="00E018D6"/>
    <w:rsid w:val="00E026B0"/>
    <w:rsid w:val="00E02D6A"/>
    <w:rsid w:val="00E0392C"/>
    <w:rsid w:val="00E047C0"/>
    <w:rsid w:val="00E06DBB"/>
    <w:rsid w:val="00E07EDF"/>
    <w:rsid w:val="00E10F87"/>
    <w:rsid w:val="00E11AEE"/>
    <w:rsid w:val="00E11EBA"/>
    <w:rsid w:val="00E124AB"/>
    <w:rsid w:val="00E126DF"/>
    <w:rsid w:val="00E135C1"/>
    <w:rsid w:val="00E1364B"/>
    <w:rsid w:val="00E15563"/>
    <w:rsid w:val="00E1561D"/>
    <w:rsid w:val="00E16436"/>
    <w:rsid w:val="00E175A8"/>
    <w:rsid w:val="00E20CC2"/>
    <w:rsid w:val="00E21104"/>
    <w:rsid w:val="00E21E53"/>
    <w:rsid w:val="00E2259F"/>
    <w:rsid w:val="00E23004"/>
    <w:rsid w:val="00E23351"/>
    <w:rsid w:val="00E249CC"/>
    <w:rsid w:val="00E24EBF"/>
    <w:rsid w:val="00E276BB"/>
    <w:rsid w:val="00E27995"/>
    <w:rsid w:val="00E31795"/>
    <w:rsid w:val="00E31901"/>
    <w:rsid w:val="00E3224B"/>
    <w:rsid w:val="00E337EB"/>
    <w:rsid w:val="00E345EF"/>
    <w:rsid w:val="00E34C8C"/>
    <w:rsid w:val="00E36CF4"/>
    <w:rsid w:val="00E36EFF"/>
    <w:rsid w:val="00E37197"/>
    <w:rsid w:val="00E3750C"/>
    <w:rsid w:val="00E37AB7"/>
    <w:rsid w:val="00E37BFF"/>
    <w:rsid w:val="00E37C2F"/>
    <w:rsid w:val="00E37DE2"/>
    <w:rsid w:val="00E40882"/>
    <w:rsid w:val="00E40997"/>
    <w:rsid w:val="00E40ED9"/>
    <w:rsid w:val="00E4262A"/>
    <w:rsid w:val="00E42A39"/>
    <w:rsid w:val="00E43178"/>
    <w:rsid w:val="00E4374F"/>
    <w:rsid w:val="00E43776"/>
    <w:rsid w:val="00E441E8"/>
    <w:rsid w:val="00E448B2"/>
    <w:rsid w:val="00E44A1F"/>
    <w:rsid w:val="00E45E23"/>
    <w:rsid w:val="00E46217"/>
    <w:rsid w:val="00E467AD"/>
    <w:rsid w:val="00E4713E"/>
    <w:rsid w:val="00E47A5A"/>
    <w:rsid w:val="00E50300"/>
    <w:rsid w:val="00E50514"/>
    <w:rsid w:val="00E5184D"/>
    <w:rsid w:val="00E51BD0"/>
    <w:rsid w:val="00E52C7F"/>
    <w:rsid w:val="00E5350A"/>
    <w:rsid w:val="00E5372F"/>
    <w:rsid w:val="00E539B3"/>
    <w:rsid w:val="00E54EDA"/>
    <w:rsid w:val="00E56E91"/>
    <w:rsid w:val="00E56EA3"/>
    <w:rsid w:val="00E57187"/>
    <w:rsid w:val="00E5766F"/>
    <w:rsid w:val="00E6133B"/>
    <w:rsid w:val="00E61A7E"/>
    <w:rsid w:val="00E61B81"/>
    <w:rsid w:val="00E61DE3"/>
    <w:rsid w:val="00E61ECF"/>
    <w:rsid w:val="00E621D6"/>
    <w:rsid w:val="00E62269"/>
    <w:rsid w:val="00E624FC"/>
    <w:rsid w:val="00E62A5A"/>
    <w:rsid w:val="00E62FED"/>
    <w:rsid w:val="00E63593"/>
    <w:rsid w:val="00E63B6D"/>
    <w:rsid w:val="00E65558"/>
    <w:rsid w:val="00E65580"/>
    <w:rsid w:val="00E6597B"/>
    <w:rsid w:val="00E65D00"/>
    <w:rsid w:val="00E66EAA"/>
    <w:rsid w:val="00E70044"/>
    <w:rsid w:val="00E70EDF"/>
    <w:rsid w:val="00E7134E"/>
    <w:rsid w:val="00E7138C"/>
    <w:rsid w:val="00E72000"/>
    <w:rsid w:val="00E7217B"/>
    <w:rsid w:val="00E73507"/>
    <w:rsid w:val="00E73AFA"/>
    <w:rsid w:val="00E740FB"/>
    <w:rsid w:val="00E7581F"/>
    <w:rsid w:val="00E75E8E"/>
    <w:rsid w:val="00E80CD1"/>
    <w:rsid w:val="00E80D7A"/>
    <w:rsid w:val="00E8141F"/>
    <w:rsid w:val="00E81566"/>
    <w:rsid w:val="00E82294"/>
    <w:rsid w:val="00E822F1"/>
    <w:rsid w:val="00E82556"/>
    <w:rsid w:val="00E8289C"/>
    <w:rsid w:val="00E83D8A"/>
    <w:rsid w:val="00E84030"/>
    <w:rsid w:val="00E846D7"/>
    <w:rsid w:val="00E848BE"/>
    <w:rsid w:val="00E84B95"/>
    <w:rsid w:val="00E86A5C"/>
    <w:rsid w:val="00E86E8A"/>
    <w:rsid w:val="00E87B9A"/>
    <w:rsid w:val="00E91C1D"/>
    <w:rsid w:val="00E9263D"/>
    <w:rsid w:val="00E93305"/>
    <w:rsid w:val="00E93A27"/>
    <w:rsid w:val="00E940BE"/>
    <w:rsid w:val="00E94E99"/>
    <w:rsid w:val="00E967A1"/>
    <w:rsid w:val="00E96A5B"/>
    <w:rsid w:val="00E96FE7"/>
    <w:rsid w:val="00E970CB"/>
    <w:rsid w:val="00EA01E1"/>
    <w:rsid w:val="00EA2909"/>
    <w:rsid w:val="00EA3936"/>
    <w:rsid w:val="00EA42AC"/>
    <w:rsid w:val="00EA55A9"/>
    <w:rsid w:val="00EA628C"/>
    <w:rsid w:val="00EA7490"/>
    <w:rsid w:val="00EA77A7"/>
    <w:rsid w:val="00EB1132"/>
    <w:rsid w:val="00EB230B"/>
    <w:rsid w:val="00EB4B88"/>
    <w:rsid w:val="00EB57CF"/>
    <w:rsid w:val="00EB5918"/>
    <w:rsid w:val="00EB5BA4"/>
    <w:rsid w:val="00EB70DC"/>
    <w:rsid w:val="00EC088F"/>
    <w:rsid w:val="00EC12F0"/>
    <w:rsid w:val="00EC2958"/>
    <w:rsid w:val="00EC34DC"/>
    <w:rsid w:val="00EC4942"/>
    <w:rsid w:val="00EC5D73"/>
    <w:rsid w:val="00EC6148"/>
    <w:rsid w:val="00EC67AA"/>
    <w:rsid w:val="00EC6A06"/>
    <w:rsid w:val="00EC737D"/>
    <w:rsid w:val="00EC7C73"/>
    <w:rsid w:val="00ED054E"/>
    <w:rsid w:val="00ED0DF0"/>
    <w:rsid w:val="00ED103A"/>
    <w:rsid w:val="00ED35DB"/>
    <w:rsid w:val="00ED47C6"/>
    <w:rsid w:val="00ED4879"/>
    <w:rsid w:val="00ED4E89"/>
    <w:rsid w:val="00ED6160"/>
    <w:rsid w:val="00ED6FFF"/>
    <w:rsid w:val="00EE00D5"/>
    <w:rsid w:val="00EE0200"/>
    <w:rsid w:val="00EE143C"/>
    <w:rsid w:val="00EE1CFF"/>
    <w:rsid w:val="00EE282F"/>
    <w:rsid w:val="00EE2B4D"/>
    <w:rsid w:val="00EE323D"/>
    <w:rsid w:val="00EE4630"/>
    <w:rsid w:val="00EE499A"/>
    <w:rsid w:val="00EE4F25"/>
    <w:rsid w:val="00EE53E7"/>
    <w:rsid w:val="00EE585B"/>
    <w:rsid w:val="00EE5BEF"/>
    <w:rsid w:val="00EE5F54"/>
    <w:rsid w:val="00EE67C2"/>
    <w:rsid w:val="00EE69BF"/>
    <w:rsid w:val="00EF09F5"/>
    <w:rsid w:val="00EF1572"/>
    <w:rsid w:val="00EF2322"/>
    <w:rsid w:val="00EF2A51"/>
    <w:rsid w:val="00EF5FE9"/>
    <w:rsid w:val="00EF62D3"/>
    <w:rsid w:val="00EF713E"/>
    <w:rsid w:val="00F0004C"/>
    <w:rsid w:val="00F000E1"/>
    <w:rsid w:val="00F00249"/>
    <w:rsid w:val="00F00637"/>
    <w:rsid w:val="00F011A2"/>
    <w:rsid w:val="00F01307"/>
    <w:rsid w:val="00F01E6B"/>
    <w:rsid w:val="00F01E77"/>
    <w:rsid w:val="00F02616"/>
    <w:rsid w:val="00F0288E"/>
    <w:rsid w:val="00F02ADB"/>
    <w:rsid w:val="00F03BC4"/>
    <w:rsid w:val="00F04226"/>
    <w:rsid w:val="00F04323"/>
    <w:rsid w:val="00F04833"/>
    <w:rsid w:val="00F04E3A"/>
    <w:rsid w:val="00F05459"/>
    <w:rsid w:val="00F06059"/>
    <w:rsid w:val="00F06A1F"/>
    <w:rsid w:val="00F07B6C"/>
    <w:rsid w:val="00F07DA4"/>
    <w:rsid w:val="00F07F3C"/>
    <w:rsid w:val="00F07F7E"/>
    <w:rsid w:val="00F07F81"/>
    <w:rsid w:val="00F11502"/>
    <w:rsid w:val="00F11707"/>
    <w:rsid w:val="00F1213F"/>
    <w:rsid w:val="00F12A34"/>
    <w:rsid w:val="00F12C9F"/>
    <w:rsid w:val="00F12CD0"/>
    <w:rsid w:val="00F13376"/>
    <w:rsid w:val="00F1390C"/>
    <w:rsid w:val="00F13DB3"/>
    <w:rsid w:val="00F15161"/>
    <w:rsid w:val="00F15857"/>
    <w:rsid w:val="00F15A0C"/>
    <w:rsid w:val="00F20A63"/>
    <w:rsid w:val="00F20DDE"/>
    <w:rsid w:val="00F2146F"/>
    <w:rsid w:val="00F217B3"/>
    <w:rsid w:val="00F21E85"/>
    <w:rsid w:val="00F233E5"/>
    <w:rsid w:val="00F23944"/>
    <w:rsid w:val="00F239E6"/>
    <w:rsid w:val="00F23C87"/>
    <w:rsid w:val="00F24414"/>
    <w:rsid w:val="00F24991"/>
    <w:rsid w:val="00F26896"/>
    <w:rsid w:val="00F26CEC"/>
    <w:rsid w:val="00F275D8"/>
    <w:rsid w:val="00F277CC"/>
    <w:rsid w:val="00F279A8"/>
    <w:rsid w:val="00F27F2A"/>
    <w:rsid w:val="00F30A27"/>
    <w:rsid w:val="00F313F6"/>
    <w:rsid w:val="00F31E58"/>
    <w:rsid w:val="00F32678"/>
    <w:rsid w:val="00F32A85"/>
    <w:rsid w:val="00F33740"/>
    <w:rsid w:val="00F33BD2"/>
    <w:rsid w:val="00F344B7"/>
    <w:rsid w:val="00F3554B"/>
    <w:rsid w:val="00F358BA"/>
    <w:rsid w:val="00F359CB"/>
    <w:rsid w:val="00F3666B"/>
    <w:rsid w:val="00F3666E"/>
    <w:rsid w:val="00F36BBA"/>
    <w:rsid w:val="00F36FEA"/>
    <w:rsid w:val="00F372F3"/>
    <w:rsid w:val="00F373F8"/>
    <w:rsid w:val="00F40208"/>
    <w:rsid w:val="00F40CF4"/>
    <w:rsid w:val="00F4226D"/>
    <w:rsid w:val="00F43019"/>
    <w:rsid w:val="00F431E0"/>
    <w:rsid w:val="00F4378F"/>
    <w:rsid w:val="00F44ACC"/>
    <w:rsid w:val="00F459A3"/>
    <w:rsid w:val="00F45B9B"/>
    <w:rsid w:val="00F469A2"/>
    <w:rsid w:val="00F47F71"/>
    <w:rsid w:val="00F5083E"/>
    <w:rsid w:val="00F50E8A"/>
    <w:rsid w:val="00F510D3"/>
    <w:rsid w:val="00F51B29"/>
    <w:rsid w:val="00F51C97"/>
    <w:rsid w:val="00F521D7"/>
    <w:rsid w:val="00F53225"/>
    <w:rsid w:val="00F532C1"/>
    <w:rsid w:val="00F53F55"/>
    <w:rsid w:val="00F53F63"/>
    <w:rsid w:val="00F55C28"/>
    <w:rsid w:val="00F5611A"/>
    <w:rsid w:val="00F56198"/>
    <w:rsid w:val="00F5696C"/>
    <w:rsid w:val="00F569BA"/>
    <w:rsid w:val="00F5714D"/>
    <w:rsid w:val="00F57426"/>
    <w:rsid w:val="00F5754E"/>
    <w:rsid w:val="00F60E4B"/>
    <w:rsid w:val="00F6125A"/>
    <w:rsid w:val="00F61336"/>
    <w:rsid w:val="00F616E4"/>
    <w:rsid w:val="00F61D21"/>
    <w:rsid w:val="00F61E38"/>
    <w:rsid w:val="00F62738"/>
    <w:rsid w:val="00F6359B"/>
    <w:rsid w:val="00F635E6"/>
    <w:rsid w:val="00F63EFA"/>
    <w:rsid w:val="00F64622"/>
    <w:rsid w:val="00F64B77"/>
    <w:rsid w:val="00F66154"/>
    <w:rsid w:val="00F66B03"/>
    <w:rsid w:val="00F66B07"/>
    <w:rsid w:val="00F67305"/>
    <w:rsid w:val="00F6795B"/>
    <w:rsid w:val="00F70929"/>
    <w:rsid w:val="00F70C9E"/>
    <w:rsid w:val="00F711AA"/>
    <w:rsid w:val="00F71571"/>
    <w:rsid w:val="00F7193E"/>
    <w:rsid w:val="00F723C0"/>
    <w:rsid w:val="00F72D0F"/>
    <w:rsid w:val="00F74335"/>
    <w:rsid w:val="00F74EB0"/>
    <w:rsid w:val="00F751B9"/>
    <w:rsid w:val="00F75879"/>
    <w:rsid w:val="00F77025"/>
    <w:rsid w:val="00F8033D"/>
    <w:rsid w:val="00F8178C"/>
    <w:rsid w:val="00F82769"/>
    <w:rsid w:val="00F82E8F"/>
    <w:rsid w:val="00F82F5E"/>
    <w:rsid w:val="00F83669"/>
    <w:rsid w:val="00F841D2"/>
    <w:rsid w:val="00F84512"/>
    <w:rsid w:val="00F84546"/>
    <w:rsid w:val="00F84920"/>
    <w:rsid w:val="00F84BA1"/>
    <w:rsid w:val="00F85C93"/>
    <w:rsid w:val="00F86735"/>
    <w:rsid w:val="00F900C2"/>
    <w:rsid w:val="00F9068D"/>
    <w:rsid w:val="00F91C94"/>
    <w:rsid w:val="00F934AC"/>
    <w:rsid w:val="00F946D2"/>
    <w:rsid w:val="00F952A9"/>
    <w:rsid w:val="00F963D7"/>
    <w:rsid w:val="00F975E9"/>
    <w:rsid w:val="00F97686"/>
    <w:rsid w:val="00F97791"/>
    <w:rsid w:val="00F97EBB"/>
    <w:rsid w:val="00FA050E"/>
    <w:rsid w:val="00FA0E4E"/>
    <w:rsid w:val="00FA1602"/>
    <w:rsid w:val="00FA1B88"/>
    <w:rsid w:val="00FA3C60"/>
    <w:rsid w:val="00FA426E"/>
    <w:rsid w:val="00FA60FD"/>
    <w:rsid w:val="00FA64F9"/>
    <w:rsid w:val="00FA68E8"/>
    <w:rsid w:val="00FA6FF9"/>
    <w:rsid w:val="00FA79BF"/>
    <w:rsid w:val="00FB0CE6"/>
    <w:rsid w:val="00FB1B61"/>
    <w:rsid w:val="00FB226F"/>
    <w:rsid w:val="00FB2798"/>
    <w:rsid w:val="00FB2B08"/>
    <w:rsid w:val="00FB2DD0"/>
    <w:rsid w:val="00FB35AD"/>
    <w:rsid w:val="00FB3F64"/>
    <w:rsid w:val="00FB4243"/>
    <w:rsid w:val="00FB465D"/>
    <w:rsid w:val="00FB5ADB"/>
    <w:rsid w:val="00FB7391"/>
    <w:rsid w:val="00FB742A"/>
    <w:rsid w:val="00FB7517"/>
    <w:rsid w:val="00FC05BD"/>
    <w:rsid w:val="00FC0609"/>
    <w:rsid w:val="00FC09F7"/>
    <w:rsid w:val="00FC240D"/>
    <w:rsid w:val="00FC26B8"/>
    <w:rsid w:val="00FC2860"/>
    <w:rsid w:val="00FC2E6C"/>
    <w:rsid w:val="00FC2FB0"/>
    <w:rsid w:val="00FC3146"/>
    <w:rsid w:val="00FC37CA"/>
    <w:rsid w:val="00FC3D31"/>
    <w:rsid w:val="00FC45F9"/>
    <w:rsid w:val="00FC484E"/>
    <w:rsid w:val="00FC58BA"/>
    <w:rsid w:val="00FC6D71"/>
    <w:rsid w:val="00FC7188"/>
    <w:rsid w:val="00FC7A4C"/>
    <w:rsid w:val="00FC7CA8"/>
    <w:rsid w:val="00FC7DDF"/>
    <w:rsid w:val="00FD162E"/>
    <w:rsid w:val="00FD1667"/>
    <w:rsid w:val="00FD175E"/>
    <w:rsid w:val="00FD1783"/>
    <w:rsid w:val="00FD1910"/>
    <w:rsid w:val="00FD19AF"/>
    <w:rsid w:val="00FD1B62"/>
    <w:rsid w:val="00FD2718"/>
    <w:rsid w:val="00FD2CF6"/>
    <w:rsid w:val="00FD3896"/>
    <w:rsid w:val="00FD44C6"/>
    <w:rsid w:val="00FD4DE7"/>
    <w:rsid w:val="00FD50E2"/>
    <w:rsid w:val="00FD52F3"/>
    <w:rsid w:val="00FD5CAF"/>
    <w:rsid w:val="00FD626C"/>
    <w:rsid w:val="00FD6638"/>
    <w:rsid w:val="00FD6C86"/>
    <w:rsid w:val="00FD7BAE"/>
    <w:rsid w:val="00FD7D74"/>
    <w:rsid w:val="00FE0602"/>
    <w:rsid w:val="00FE2154"/>
    <w:rsid w:val="00FE22F8"/>
    <w:rsid w:val="00FE234B"/>
    <w:rsid w:val="00FE2569"/>
    <w:rsid w:val="00FE36AD"/>
    <w:rsid w:val="00FE3FB3"/>
    <w:rsid w:val="00FE4646"/>
    <w:rsid w:val="00FE4868"/>
    <w:rsid w:val="00FE4F83"/>
    <w:rsid w:val="00FE5AEC"/>
    <w:rsid w:val="00FE5B49"/>
    <w:rsid w:val="00FE6699"/>
    <w:rsid w:val="00FF0B51"/>
    <w:rsid w:val="00FF1134"/>
    <w:rsid w:val="00FF1A15"/>
    <w:rsid w:val="00FF1EF2"/>
    <w:rsid w:val="00FF2503"/>
    <w:rsid w:val="00FF2509"/>
    <w:rsid w:val="00FF27BC"/>
    <w:rsid w:val="00FF29E9"/>
    <w:rsid w:val="00FF3869"/>
    <w:rsid w:val="00FF390E"/>
    <w:rsid w:val="00FF43DE"/>
    <w:rsid w:val="00FF4837"/>
    <w:rsid w:val="00FF6654"/>
    <w:rsid w:val="00FF72F9"/>
    <w:rsid w:val="13D64355"/>
    <w:rsid w:val="231754F8"/>
    <w:rsid w:val="447461D1"/>
    <w:rsid w:val="495819F0"/>
    <w:rsid w:val="5CE7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5DA2C875"/>
  <w15:docId w15:val="{08110D9E-6822-4C68-81C8-82C0CFB8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semiHidden="1" w:unhideWhenUsed="1" w:qFormat="1"/>
    <w:lsdException w:name="heading 7" w:locked="1" w:unhideWhenUsed="1" w:qFormat="1"/>
    <w:lsdException w:name="heading 8" w:lock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qFormat="1"/>
    <w:lsdException w:name="endnote reference" w:unhideWhenUsed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/>
    <w:lsdException w:name="Block Text" w:semiHidden="1" w:unhideWhenUsed="1"/>
    <w:lsdException w:name="Hyperlink" w:uiPriority="99" w:qFormat="1"/>
    <w:lsdException w:name="FollowedHyperlink" w:uiPriority="99" w:unhideWhenUsed="1" w:qFormat="1"/>
    <w:lsdException w:name="Strong" w:locked="1" w:qFormat="1"/>
    <w:lsdException w:name="Emphasis" w:locked="1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5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Times New Roman"/>
      <w:kern w:val="2"/>
      <w:sz w:val="24"/>
      <w:szCs w:val="24"/>
      <w:lang w:eastAsia="en-US"/>
    </w:rPr>
  </w:style>
  <w:style w:type="paragraph" w:styleId="10">
    <w:name w:val="heading 1"/>
    <w:basedOn w:val="a0"/>
    <w:next w:val="a0"/>
    <w:link w:val="11"/>
    <w:qFormat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0"/>
    <w:next w:val="a0"/>
    <w:link w:val="41"/>
    <w:qFormat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after="0"/>
      <w:outlineLvl w:val="4"/>
    </w:pPr>
    <w:rPr>
      <w:rFonts w:ascii="Cambria" w:eastAsia="Calibri" w:hAnsi="Cambria"/>
      <w:color w:val="243F60"/>
    </w:rPr>
  </w:style>
  <w:style w:type="paragraph" w:styleId="7">
    <w:name w:val="heading 7"/>
    <w:basedOn w:val="a0"/>
    <w:next w:val="a0"/>
    <w:link w:val="70"/>
    <w:unhideWhenUsed/>
    <w:qFormat/>
    <w:locked/>
    <w:pPr>
      <w:widowControl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hAnsi="Calibri"/>
      <w:kern w:val="0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locked/>
    <w:pPr>
      <w:spacing w:before="240" w:after="60"/>
      <w:outlineLvl w:val="7"/>
    </w:pPr>
    <w:rPr>
      <w:rFonts w:ascii="Calibri" w:hAnsi="Calibri" w:cs="Calibri"/>
      <w:i/>
      <w:color w:val="000000"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unhideWhenUsed/>
    <w:qFormat/>
    <w:rPr>
      <w:color w:val="800080"/>
      <w:u w:val="single"/>
    </w:rPr>
  </w:style>
  <w:style w:type="character" w:styleId="a5">
    <w:name w:val="footnote reference"/>
    <w:basedOn w:val="a1"/>
    <w:rPr>
      <w:vertAlign w:val="superscript"/>
    </w:rPr>
  </w:style>
  <w:style w:type="character" w:styleId="a6">
    <w:name w:val="annotation reference"/>
    <w:basedOn w:val="a1"/>
    <w:rPr>
      <w:rFonts w:cs="Times New Roman"/>
      <w:sz w:val="16"/>
      <w:szCs w:val="16"/>
    </w:rPr>
  </w:style>
  <w:style w:type="character" w:styleId="a7">
    <w:name w:val="endnote reference"/>
    <w:unhideWhenUsed/>
    <w:qFormat/>
    <w:rPr>
      <w:vertAlign w:val="superscript"/>
    </w:rPr>
  </w:style>
  <w:style w:type="character" w:styleId="a8">
    <w:name w:val="Emphasis"/>
    <w:basedOn w:val="a1"/>
    <w:qFormat/>
    <w:locked/>
    <w:rPr>
      <w:i/>
      <w:iCs/>
    </w:rPr>
  </w:style>
  <w:style w:type="character" w:styleId="a9">
    <w:name w:val="Hyperlink"/>
    <w:basedOn w:val="a1"/>
    <w:uiPriority w:val="99"/>
    <w:qFormat/>
    <w:rPr>
      <w:rFonts w:cs="Times New Roman"/>
      <w:color w:val="0000FF"/>
      <w:u w:val="single"/>
    </w:rPr>
  </w:style>
  <w:style w:type="character" w:styleId="aa">
    <w:name w:val="page number"/>
    <w:basedOn w:val="a1"/>
    <w:qFormat/>
    <w:rPr>
      <w:rFonts w:cs="Times New Roman"/>
    </w:rPr>
  </w:style>
  <w:style w:type="character" w:styleId="ab">
    <w:name w:val="Strong"/>
    <w:basedOn w:val="a1"/>
    <w:qFormat/>
    <w:locked/>
    <w:rPr>
      <w:b/>
      <w:bCs/>
    </w:rPr>
  </w:style>
  <w:style w:type="paragraph" w:styleId="ac">
    <w:name w:val="Balloon Text"/>
    <w:basedOn w:val="a0"/>
    <w:link w:val="a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0"/>
    <w:link w:val="23"/>
    <w:qFormat/>
    <w:pPr>
      <w:widowControl w:val="0"/>
      <w:adjustRightInd w:val="0"/>
      <w:spacing w:after="120" w:line="48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styleId="ae">
    <w:name w:val="Plain Text"/>
    <w:basedOn w:val="a0"/>
    <w:link w:val="af"/>
    <w:qFormat/>
    <w:pPr>
      <w:widowControl w:val="0"/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styleId="31">
    <w:name w:val="Body Text Indent 3"/>
    <w:basedOn w:val="a0"/>
    <w:link w:val="32"/>
    <w:unhideWhenUsed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kern w:val="0"/>
      <w:sz w:val="16"/>
      <w:szCs w:val="16"/>
      <w:lang w:eastAsia="ru-RU"/>
    </w:rPr>
  </w:style>
  <w:style w:type="paragraph" w:styleId="af0">
    <w:name w:val="endnote text"/>
    <w:basedOn w:val="a0"/>
    <w:link w:val="af1"/>
    <w:semiHidden/>
    <w:qFormat/>
    <w:pPr>
      <w:spacing w:after="0" w:line="240" w:lineRule="auto"/>
    </w:pPr>
    <w:rPr>
      <w:rFonts w:eastAsia="Calibri"/>
      <w:kern w:val="0"/>
      <w:sz w:val="20"/>
      <w:szCs w:val="20"/>
      <w:lang w:eastAsia="ru-RU"/>
    </w:rPr>
  </w:style>
  <w:style w:type="paragraph" w:styleId="af2">
    <w:name w:val="caption"/>
    <w:basedOn w:val="a0"/>
    <w:next w:val="a0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f3">
    <w:name w:val="annotation text"/>
    <w:basedOn w:val="a0"/>
    <w:link w:val="af4"/>
    <w:qFormat/>
    <w:pPr>
      <w:spacing w:line="240" w:lineRule="auto"/>
    </w:pPr>
    <w:rPr>
      <w:sz w:val="20"/>
      <w:szCs w:val="20"/>
    </w:rPr>
  </w:style>
  <w:style w:type="paragraph" w:styleId="af5">
    <w:name w:val="annotation subject"/>
    <w:basedOn w:val="af3"/>
    <w:next w:val="af3"/>
    <w:link w:val="af6"/>
    <w:qFormat/>
    <w:rPr>
      <w:b/>
      <w:bCs/>
    </w:rPr>
  </w:style>
  <w:style w:type="paragraph" w:styleId="af7">
    <w:name w:val="Document Map"/>
    <w:basedOn w:val="a0"/>
    <w:link w:val="af8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9">
    <w:name w:val="footnote text"/>
    <w:basedOn w:val="a0"/>
    <w:link w:val="afa"/>
    <w:qFormat/>
    <w:pPr>
      <w:spacing w:after="0" w:line="240" w:lineRule="auto"/>
    </w:pPr>
    <w:rPr>
      <w:kern w:val="0"/>
      <w:sz w:val="20"/>
      <w:szCs w:val="20"/>
      <w:lang w:eastAsia="ru-RU"/>
    </w:rPr>
  </w:style>
  <w:style w:type="paragraph" w:styleId="81">
    <w:name w:val="toc 8"/>
    <w:basedOn w:val="a0"/>
    <w:next w:val="a0"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fb">
    <w:name w:val="header"/>
    <w:basedOn w:val="a0"/>
    <w:link w:val="afc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toc 9"/>
    <w:basedOn w:val="a0"/>
    <w:next w:val="a0"/>
    <w:qFormat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qFormat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afd">
    <w:name w:val="Body Text"/>
    <w:basedOn w:val="a0"/>
    <w:link w:val="afe"/>
    <w:qFormat/>
    <w:pPr>
      <w:spacing w:after="120" w:line="240" w:lineRule="auto"/>
      <w:jc w:val="center"/>
    </w:pPr>
    <w:rPr>
      <w:rFonts w:eastAsia="Calibri"/>
      <w:kern w:val="0"/>
      <w:lang w:eastAsia="ru-RU"/>
    </w:rPr>
  </w:style>
  <w:style w:type="paragraph" w:styleId="12">
    <w:name w:val="toc 1"/>
    <w:basedOn w:val="a0"/>
    <w:next w:val="a0"/>
    <w:uiPriority w:val="39"/>
    <w:qFormat/>
    <w:pPr>
      <w:spacing w:before="360" w:after="0"/>
    </w:pPr>
    <w:rPr>
      <w:rFonts w:asciiTheme="majorHAnsi" w:hAnsiTheme="majorHAnsi"/>
      <w:b/>
      <w:bCs/>
      <w:caps/>
    </w:rPr>
  </w:style>
  <w:style w:type="paragraph" w:styleId="6">
    <w:name w:val="toc 6"/>
    <w:basedOn w:val="a0"/>
    <w:next w:val="a0"/>
    <w:qFormat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33">
    <w:name w:val="toc 3"/>
    <w:basedOn w:val="a0"/>
    <w:next w:val="a0"/>
    <w:uiPriority w:val="39"/>
    <w:qFormat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24">
    <w:name w:val="toc 2"/>
    <w:basedOn w:val="a0"/>
    <w:next w:val="a0"/>
    <w:uiPriority w:val="39"/>
    <w:qFormat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40">
    <w:name w:val="toc 4"/>
    <w:basedOn w:val="a0"/>
    <w:next w:val="a0"/>
    <w:qFormat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1">
    <w:name w:val="toc 5"/>
    <w:basedOn w:val="a0"/>
    <w:next w:val="a0"/>
    <w:qFormat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aff">
    <w:name w:val="Body Text First Indent"/>
    <w:basedOn w:val="afd"/>
    <w:link w:val="aff0"/>
    <w:qFormat/>
    <w:pPr>
      <w:adjustRightInd w:val="0"/>
      <w:ind w:firstLine="210"/>
      <w:jc w:val="left"/>
      <w:textAlignment w:val="baseline"/>
    </w:pPr>
    <w:rPr>
      <w:rFonts w:eastAsia="Times New Roman"/>
      <w:b/>
      <w:snapToGrid w:val="0"/>
      <w:sz w:val="28"/>
      <w:szCs w:val="20"/>
    </w:rPr>
  </w:style>
  <w:style w:type="paragraph" w:styleId="aff1">
    <w:name w:val="Body Text Indent"/>
    <w:basedOn w:val="a0"/>
    <w:link w:val="aff2"/>
    <w:unhideWhenUsed/>
    <w:qFormat/>
    <w:pPr>
      <w:spacing w:after="120"/>
      <w:ind w:left="283"/>
    </w:pPr>
    <w:rPr>
      <w:rFonts w:eastAsiaTheme="minorHAnsi"/>
    </w:rPr>
  </w:style>
  <w:style w:type="paragraph" w:styleId="a">
    <w:name w:val="List Bullet"/>
    <w:basedOn w:val="a0"/>
    <w:link w:val="aff3"/>
    <w:qFormat/>
    <w:pPr>
      <w:widowControl w:val="0"/>
      <w:numPr>
        <w:numId w:val="1"/>
      </w:numPr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eastAsia="Calibri"/>
      <w:kern w:val="0"/>
      <w:sz w:val="26"/>
      <w:szCs w:val="26"/>
    </w:rPr>
  </w:style>
  <w:style w:type="paragraph" w:styleId="aff4">
    <w:name w:val="Title"/>
    <w:basedOn w:val="a0"/>
    <w:next w:val="a0"/>
    <w:link w:val="aff5"/>
    <w:qFormat/>
    <w:locked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paragraph" w:styleId="aff6">
    <w:name w:val="footer"/>
    <w:basedOn w:val="a0"/>
    <w:link w:val="aff7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8">
    <w:name w:val="Normal (Web)"/>
    <w:basedOn w:val="a0"/>
    <w:link w:val="aff9"/>
    <w:qFormat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styleId="25">
    <w:name w:val="Body Text Indent 2"/>
    <w:basedOn w:val="a0"/>
    <w:link w:val="26"/>
    <w:qFormat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ru-RU"/>
    </w:rPr>
  </w:style>
  <w:style w:type="paragraph" w:styleId="affa">
    <w:name w:val="Subtitle"/>
    <w:basedOn w:val="a0"/>
    <w:link w:val="affb"/>
    <w:qFormat/>
    <w:locked/>
    <w:pPr>
      <w:spacing w:after="0" w:line="240" w:lineRule="auto"/>
    </w:pPr>
    <w:rPr>
      <w:b/>
      <w:bCs/>
      <w:kern w:val="0"/>
      <w:lang w:eastAsia="ru-RU"/>
    </w:rPr>
  </w:style>
  <w:style w:type="paragraph" w:styleId="HTML">
    <w:name w:val="HTML Preformatted"/>
    <w:basedOn w:val="a0"/>
    <w:link w:val="HTML0"/>
    <w:unhideWhenUsed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table" w:styleId="affc">
    <w:name w:val="Table Grid"/>
    <w:basedOn w:val="a2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1"/>
    <w:link w:val="10"/>
    <w:qFormat/>
    <w:locked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f8">
    <w:name w:val="Схема документа Знак"/>
    <w:basedOn w:val="a1"/>
    <w:link w:val="af7"/>
    <w:qFormat/>
    <w:locked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qFormat/>
    <w:locked/>
    <w:rPr>
      <w:rFonts w:ascii="Cambria" w:hAnsi="Cambria" w:cs="Times New Roman"/>
      <w:b/>
      <w:bCs/>
      <w:color w:val="4F81BD"/>
    </w:rPr>
  </w:style>
  <w:style w:type="character" w:customStyle="1" w:styleId="21">
    <w:name w:val="Заголовок 2 Знак"/>
    <w:basedOn w:val="a1"/>
    <w:link w:val="20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3">
    <w:name w:val="Абзац списка1"/>
    <w:basedOn w:val="a0"/>
    <w:qFormat/>
    <w:pPr>
      <w:ind w:left="720"/>
    </w:pPr>
  </w:style>
  <w:style w:type="character" w:customStyle="1" w:styleId="42">
    <w:name w:val="Заголовок 4 Знак"/>
    <w:basedOn w:val="a1"/>
    <w:qFormat/>
    <w:locked/>
    <w:rPr>
      <w:rFonts w:ascii="Cambria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basedOn w:val="a1"/>
    <w:link w:val="4"/>
    <w:qFormat/>
    <w:locked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afc">
    <w:name w:val="Верхний колонтитул Знак"/>
    <w:basedOn w:val="a1"/>
    <w:link w:val="afb"/>
    <w:uiPriority w:val="99"/>
    <w:qFormat/>
    <w:locked/>
    <w:rPr>
      <w:rFonts w:cs="Times New Roman"/>
    </w:rPr>
  </w:style>
  <w:style w:type="character" w:customStyle="1" w:styleId="aff7">
    <w:name w:val="Нижний колонтитул Знак"/>
    <w:basedOn w:val="a1"/>
    <w:link w:val="aff6"/>
    <w:uiPriority w:val="99"/>
    <w:qFormat/>
    <w:locked/>
    <w:rPr>
      <w:rFonts w:cs="Times New Roman"/>
    </w:rPr>
  </w:style>
  <w:style w:type="paragraph" w:customStyle="1" w:styleId="2TimesNewRoman1212">
    <w:name w:val="Стиль Заголовок 2 + Times New Roman 12 пт После:  12 пт кернинг ..."/>
    <w:basedOn w:val="20"/>
    <w:qFormat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customStyle="1" w:styleId="af4">
    <w:name w:val="Текст примечания Знак"/>
    <w:basedOn w:val="a1"/>
    <w:link w:val="af3"/>
    <w:qFormat/>
    <w:locked/>
    <w:rPr>
      <w:rFonts w:cs="Times New Roman"/>
      <w:sz w:val="20"/>
      <w:szCs w:val="20"/>
    </w:rPr>
  </w:style>
  <w:style w:type="character" w:customStyle="1" w:styleId="af6">
    <w:name w:val="Тема примечания Знак"/>
    <w:basedOn w:val="af4"/>
    <w:link w:val="af5"/>
    <w:qFormat/>
    <w:locked/>
    <w:rPr>
      <w:rFonts w:cs="Times New Roman"/>
      <w:b/>
      <w:bCs/>
      <w:sz w:val="20"/>
      <w:szCs w:val="20"/>
    </w:rPr>
  </w:style>
  <w:style w:type="character" w:customStyle="1" w:styleId="ad">
    <w:name w:val="Текст выноски Знак"/>
    <w:basedOn w:val="a1"/>
    <w:link w:val="ac"/>
    <w:qFormat/>
    <w:lock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1"/>
    <w:link w:val="5"/>
    <w:qFormat/>
    <w:locked/>
    <w:rPr>
      <w:rFonts w:ascii="Cambria" w:hAnsi="Cambria" w:cs="Times New Roman"/>
      <w:color w:val="243F6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1">
    <w:name w:val="Текст концевой сноски Знак"/>
    <w:basedOn w:val="a1"/>
    <w:link w:val="af0"/>
    <w:semiHidden/>
    <w:qFormat/>
    <w:locked/>
    <w:rPr>
      <w:rFonts w:cs="Times New Roman"/>
      <w:sz w:val="20"/>
      <w:szCs w:val="20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Заголовок оглавления1"/>
    <w:basedOn w:val="10"/>
    <w:next w:val="a0"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afe">
    <w:name w:val="Основной текст Знак"/>
    <w:basedOn w:val="a1"/>
    <w:link w:val="afd"/>
    <w:qFormat/>
    <w:locked/>
    <w:rPr>
      <w:rFonts w:eastAsia="Times New Roman" w:cs="Times New Roman"/>
      <w:kern w:val="0"/>
      <w:lang w:eastAsia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5">
    <w:name w:val="Знак Знак Знак Знак Знак1 Знак Знак Знак Знак"/>
    <w:basedOn w:val="a0"/>
    <w:qFormat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110">
    <w:name w:val="Знак Знак Знак Знак Знак1 Знак Знак Знак Знак1"/>
    <w:basedOn w:val="a0"/>
    <w:qFormat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affd">
    <w:name w:val="Заголовок статьи"/>
    <w:basedOn w:val="a0"/>
    <w:next w:val="a0"/>
    <w:qFormat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styleId="affe">
    <w:name w:val="List Paragraph"/>
    <w:basedOn w:val="a0"/>
    <w:link w:val="afff"/>
    <w:qFormat/>
    <w:pPr>
      <w:ind w:left="720"/>
      <w:contextualSpacing/>
    </w:pPr>
    <w:rPr>
      <w:rFonts w:eastAsia="Calibri"/>
    </w:rPr>
  </w:style>
  <w:style w:type="character" w:customStyle="1" w:styleId="WW-1">
    <w:name w:val="WW- Знак1"/>
    <w:basedOn w:val="a1"/>
    <w:qFormat/>
    <w:rPr>
      <w:sz w:val="24"/>
      <w:szCs w:val="24"/>
    </w:rPr>
  </w:style>
  <w:style w:type="character" w:customStyle="1" w:styleId="affb">
    <w:name w:val="Подзаголовок Знак"/>
    <w:basedOn w:val="a1"/>
    <w:link w:val="affa"/>
    <w:qFormat/>
    <w:rPr>
      <w:rFonts w:eastAsia="Times New Roman"/>
      <w:b/>
      <w:bCs/>
      <w:sz w:val="24"/>
      <w:szCs w:val="24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a">
    <w:name w:val="Текст сноски Знак"/>
    <w:basedOn w:val="a1"/>
    <w:link w:val="af9"/>
    <w:qFormat/>
    <w:rPr>
      <w:rFonts w:eastAsia="Times New Roman"/>
    </w:rPr>
  </w:style>
  <w:style w:type="character" w:customStyle="1" w:styleId="aff2">
    <w:name w:val="Основной текст с отступом Знак"/>
    <w:basedOn w:val="a1"/>
    <w:link w:val="aff1"/>
    <w:qFormat/>
    <w:rPr>
      <w:rFonts w:eastAsiaTheme="minorHAnsi"/>
      <w:kern w:val="2"/>
      <w:sz w:val="24"/>
      <w:szCs w:val="24"/>
      <w:lang w:eastAsia="en-US"/>
    </w:rPr>
  </w:style>
  <w:style w:type="paragraph" w:customStyle="1" w:styleId="34">
    <w:name w:val="Абзац списка3"/>
    <w:basedOn w:val="a0"/>
    <w:qFormat/>
    <w:pPr>
      <w:ind w:left="720"/>
    </w:pPr>
  </w:style>
  <w:style w:type="paragraph" w:customStyle="1" w:styleId="afff0">
    <w:name w:val="Основной"/>
    <w:basedOn w:val="a0"/>
    <w:link w:val="afff1"/>
    <w:qFormat/>
    <w:pPr>
      <w:spacing w:after="0" w:line="360" w:lineRule="auto"/>
      <w:ind w:firstLine="720"/>
      <w:jc w:val="both"/>
    </w:pPr>
    <w:rPr>
      <w:kern w:val="0"/>
      <w:sz w:val="28"/>
      <w:szCs w:val="28"/>
    </w:rPr>
  </w:style>
  <w:style w:type="character" w:customStyle="1" w:styleId="afff1">
    <w:name w:val="Основной Знак"/>
    <w:link w:val="afff0"/>
    <w:qFormat/>
    <w:rPr>
      <w:rFonts w:eastAsia="Times New Roman"/>
      <w:sz w:val="28"/>
      <w:szCs w:val="28"/>
      <w:lang w:eastAsia="en-US"/>
    </w:rPr>
  </w:style>
  <w:style w:type="paragraph" w:customStyle="1" w:styleId="27">
    <w:name w:val="Абзац списка2"/>
    <w:basedOn w:val="a0"/>
    <w:qFormat/>
    <w:pPr>
      <w:ind w:left="720"/>
    </w:pPr>
  </w:style>
  <w:style w:type="table" w:customStyle="1" w:styleId="16">
    <w:name w:val="Сетка таблицы1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0">
    <w:name w:val="Заголовок 7 Знак"/>
    <w:basedOn w:val="a1"/>
    <w:link w:val="7"/>
    <w:qFormat/>
    <w:rPr>
      <w:rFonts w:ascii="Calibri" w:eastAsia="Times New Roman" w:hAnsi="Calibri"/>
    </w:rPr>
  </w:style>
  <w:style w:type="table" w:customStyle="1" w:styleId="28">
    <w:name w:val="Сетка таблицы2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7">
    <w:name w:val="Обычный1"/>
    <w:qFormat/>
    <w:pPr>
      <w:widowControl w:val="0"/>
      <w:adjustRightInd w:val="0"/>
      <w:jc w:val="both"/>
      <w:textAlignment w:val="baseline"/>
    </w:pPr>
    <w:rPr>
      <w:rFonts w:eastAsia="Times New Roman"/>
    </w:rPr>
  </w:style>
  <w:style w:type="character" w:customStyle="1" w:styleId="apple-converted-space">
    <w:name w:val="apple-converted-space"/>
    <w:basedOn w:val="a1"/>
    <w:qFormat/>
  </w:style>
  <w:style w:type="paragraph" w:customStyle="1" w:styleId="18">
    <w:name w:val="Основной текст с отступом1"/>
    <w:basedOn w:val="a0"/>
    <w:link w:val="BodyTextIndent"/>
    <w:pPr>
      <w:widowControl w:val="0"/>
      <w:adjustRightInd w:val="0"/>
      <w:spacing w:after="120" w:line="240" w:lineRule="auto"/>
      <w:ind w:firstLine="709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BodyTextIndent">
    <w:name w:val="Body Text Indent Знак"/>
    <w:basedOn w:val="a1"/>
    <w:link w:val="18"/>
    <w:qFormat/>
    <w:rPr>
      <w:rFonts w:eastAsia="Times New Roman"/>
    </w:rPr>
  </w:style>
  <w:style w:type="paragraph" w:customStyle="1" w:styleId="Style5">
    <w:name w:val="Style5"/>
    <w:basedOn w:val="a0"/>
    <w:qFormat/>
    <w:pPr>
      <w:widowControl w:val="0"/>
      <w:autoSpaceDE w:val="0"/>
      <w:autoSpaceDN w:val="0"/>
      <w:adjustRightInd w:val="0"/>
      <w:spacing w:after="0" w:line="156" w:lineRule="exact"/>
      <w:jc w:val="both"/>
      <w:textAlignment w:val="baseline"/>
    </w:pPr>
    <w:rPr>
      <w:rFonts w:ascii="Century Schoolbook" w:hAnsi="Century Schoolbook"/>
      <w:kern w:val="0"/>
      <w:sz w:val="20"/>
      <w:szCs w:val="20"/>
      <w:lang w:eastAsia="ru-RU"/>
    </w:rPr>
  </w:style>
  <w:style w:type="character" w:customStyle="1" w:styleId="FontStyle25">
    <w:name w:val="Font Style25"/>
    <w:basedOn w:val="a1"/>
    <w:rPr>
      <w:rFonts w:ascii="Sylfaen" w:hAnsi="Sylfaen" w:cs="Sylfaen"/>
      <w:sz w:val="24"/>
      <w:szCs w:val="24"/>
    </w:rPr>
  </w:style>
  <w:style w:type="paragraph" w:customStyle="1" w:styleId="320">
    <w:name w:val="Основной текст с отступом 32"/>
    <w:basedOn w:val="a0"/>
    <w:qFormat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character" w:customStyle="1" w:styleId="26">
    <w:name w:val="Основной текст с отступом 2 Знак"/>
    <w:basedOn w:val="a1"/>
    <w:link w:val="25"/>
    <w:qFormat/>
    <w:rPr>
      <w:rFonts w:eastAsia="Times New Roman"/>
    </w:rPr>
  </w:style>
  <w:style w:type="paragraph" w:customStyle="1" w:styleId="Preformat">
    <w:name w:val="Preformat"/>
    <w:qFormat/>
    <w:pPr>
      <w:widowControl w:val="0"/>
      <w:adjustRightInd w:val="0"/>
      <w:jc w:val="both"/>
      <w:textAlignment w:val="baseline"/>
    </w:pPr>
    <w:rPr>
      <w:rFonts w:ascii="Courier New" w:eastAsia="Times New Roman" w:hAnsi="Courier New"/>
      <w:snapToGrid w:val="0"/>
    </w:rPr>
  </w:style>
  <w:style w:type="character" w:customStyle="1" w:styleId="32">
    <w:name w:val="Основной текст с отступом 3 Знак"/>
    <w:basedOn w:val="a1"/>
    <w:link w:val="31"/>
    <w:qFormat/>
    <w:rPr>
      <w:rFonts w:eastAsia="Times New Roman"/>
      <w:sz w:val="16"/>
      <w:szCs w:val="16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ind w:hanging="357"/>
      <w:jc w:val="both"/>
      <w:textAlignment w:val="baseline"/>
    </w:pPr>
    <w:rPr>
      <w:rFonts w:ascii="Courier New" w:hAnsi="Courier New"/>
    </w:rPr>
  </w:style>
  <w:style w:type="character" w:customStyle="1" w:styleId="spelle">
    <w:name w:val="spelle"/>
    <w:basedOn w:val="a1"/>
    <w:qFormat/>
  </w:style>
  <w:style w:type="character" w:customStyle="1" w:styleId="mw-headline">
    <w:name w:val="mw-headline"/>
    <w:basedOn w:val="a1"/>
    <w:qFormat/>
  </w:style>
  <w:style w:type="character" w:customStyle="1" w:styleId="mw-editsection">
    <w:name w:val="mw-editsection"/>
    <w:basedOn w:val="a1"/>
    <w:qFormat/>
  </w:style>
  <w:style w:type="character" w:styleId="afff2">
    <w:name w:val="Placeholder Text"/>
    <w:basedOn w:val="a1"/>
    <w:qFormat/>
    <w:rPr>
      <w:color w:val="808080"/>
    </w:rPr>
  </w:style>
  <w:style w:type="paragraph" w:customStyle="1" w:styleId="xl24">
    <w:name w:val="xl24"/>
    <w:basedOn w:val="a0"/>
    <w:qFormat/>
    <w:pPr>
      <w:widowControl w:val="0"/>
      <w:pBdr>
        <w:right w:val="single" w:sz="4" w:space="0" w:color="000000"/>
      </w:pBdr>
      <w:suppressAutoHyphens/>
      <w:adjustRightInd w:val="0"/>
      <w:spacing w:before="100" w:after="100" w:line="240" w:lineRule="auto"/>
      <w:jc w:val="center"/>
      <w:textAlignment w:val="baseline"/>
    </w:pPr>
    <w:rPr>
      <w:rFonts w:eastAsia="Arial Unicode MS"/>
      <w:kern w:val="0"/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qFormat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paragraph" w:customStyle="1" w:styleId="321">
    <w:name w:val="Основной текст 32"/>
    <w:basedOn w:val="a0"/>
    <w:qFormat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Arial" w:hAnsi="Arial" w:cs="Arial"/>
      <w:b/>
      <w:bCs/>
      <w:color w:val="000000"/>
      <w:kern w:val="0"/>
      <w:sz w:val="20"/>
      <w:szCs w:val="20"/>
      <w:lang w:eastAsia="ar-SA"/>
    </w:rPr>
  </w:style>
  <w:style w:type="paragraph" w:customStyle="1" w:styleId="style22">
    <w:name w:val="style22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fontstyle76">
    <w:name w:val="fontstyle76"/>
    <w:basedOn w:val="a1"/>
    <w:qFormat/>
  </w:style>
  <w:style w:type="paragraph" w:customStyle="1" w:styleId="afff3">
    <w:name w:val="А_текст"/>
    <w:link w:val="afff4"/>
    <w:qFormat/>
    <w:pPr>
      <w:widowControl w:val="0"/>
      <w:adjustRightInd w:val="0"/>
      <w:spacing w:line="360" w:lineRule="auto"/>
      <w:ind w:firstLine="851"/>
      <w:jc w:val="both"/>
      <w:textAlignment w:val="baseline"/>
    </w:pPr>
    <w:rPr>
      <w:rFonts w:eastAsia="Times New Roman"/>
    </w:rPr>
  </w:style>
  <w:style w:type="character" w:customStyle="1" w:styleId="afff4">
    <w:name w:val="А_текст Знак"/>
    <w:basedOn w:val="a1"/>
    <w:link w:val="afff3"/>
    <w:qFormat/>
    <w:rPr>
      <w:rFonts w:eastAsia="Times New Roman"/>
    </w:rPr>
  </w:style>
  <w:style w:type="character" w:customStyle="1" w:styleId="telefon1">
    <w:name w:val="telefon1"/>
    <w:basedOn w:val="a1"/>
    <w:qFormat/>
    <w:rPr>
      <w:color w:val="000000"/>
      <w:sz w:val="26"/>
      <w:szCs w:val="26"/>
    </w:rPr>
  </w:style>
  <w:style w:type="paragraph" w:customStyle="1" w:styleId="210">
    <w:name w:val="Основной текст с отступом 21"/>
    <w:basedOn w:val="a0"/>
    <w:qFormat/>
    <w:pPr>
      <w:widowControl w:val="0"/>
      <w:suppressAutoHyphens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ar-SA"/>
    </w:rPr>
  </w:style>
  <w:style w:type="paragraph" w:customStyle="1" w:styleId="afff5">
    <w:name w:val="БДО Основной текст"/>
    <w:basedOn w:val="afd"/>
    <w:qFormat/>
    <w:pPr>
      <w:suppressAutoHyphens/>
      <w:adjustRightInd w:val="0"/>
      <w:jc w:val="both"/>
      <w:textAlignment w:val="baseline"/>
    </w:pPr>
    <w:rPr>
      <w:rFonts w:ascii="Garamond" w:eastAsia="Times New Roman" w:hAnsi="Garamond"/>
      <w:kern w:val="1"/>
      <w:lang w:eastAsia="ar-SA"/>
    </w:rPr>
  </w:style>
  <w:style w:type="table" w:customStyle="1" w:styleId="111">
    <w:name w:val="Сетка таблицы11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basedOn w:val="a1"/>
    <w:link w:val="ae"/>
    <w:rPr>
      <w:rFonts w:ascii="Courier New" w:eastAsia="Times New Roman" w:hAnsi="Courier New" w:cs="Courier New"/>
    </w:rPr>
  </w:style>
  <w:style w:type="character" w:customStyle="1" w:styleId="19">
    <w:name w:val="Текст Знак1"/>
    <w:basedOn w:val="a1"/>
    <w:rPr>
      <w:rFonts w:ascii="Consolas" w:eastAsia="Times New Roman" w:hAnsi="Consolas"/>
      <w:kern w:val="2"/>
      <w:sz w:val="21"/>
      <w:szCs w:val="21"/>
      <w:lang w:eastAsia="en-US"/>
    </w:rPr>
  </w:style>
  <w:style w:type="character" w:customStyle="1" w:styleId="23">
    <w:name w:val="Основной текст 2 Знак"/>
    <w:basedOn w:val="a1"/>
    <w:link w:val="22"/>
    <w:qFormat/>
    <w:rPr>
      <w:rFonts w:eastAsia="Times New Roman"/>
    </w:rPr>
  </w:style>
  <w:style w:type="character" w:customStyle="1" w:styleId="211">
    <w:name w:val="Основной текст 2 Знак1"/>
    <w:basedOn w:val="a1"/>
    <w:qFormat/>
    <w:rPr>
      <w:rFonts w:eastAsia="Times New Roman"/>
      <w:kern w:val="2"/>
      <w:sz w:val="24"/>
      <w:szCs w:val="24"/>
      <w:lang w:eastAsia="en-US"/>
    </w:rPr>
  </w:style>
  <w:style w:type="paragraph" w:customStyle="1" w:styleId="43">
    <w:name w:val="Стиль4 Знак"/>
    <w:basedOn w:val="aff1"/>
    <w:link w:val="44"/>
    <w:qFormat/>
    <w:pPr>
      <w:widowControl w:val="0"/>
      <w:adjustRightInd w:val="0"/>
      <w:spacing w:after="0" w:line="240" w:lineRule="auto"/>
      <w:ind w:left="0" w:firstLine="708"/>
      <w:jc w:val="both"/>
      <w:textAlignment w:val="baseline"/>
    </w:pPr>
    <w:rPr>
      <w:rFonts w:eastAsia="Times New Roman"/>
      <w:kern w:val="0"/>
      <w:sz w:val="20"/>
      <w:szCs w:val="20"/>
      <w:lang w:eastAsia="ru-RU"/>
    </w:rPr>
  </w:style>
  <w:style w:type="character" w:customStyle="1" w:styleId="44">
    <w:name w:val="Стиль4 Знак Знак"/>
    <w:basedOn w:val="a1"/>
    <w:link w:val="43"/>
    <w:locked/>
    <w:rPr>
      <w:rFonts w:eastAsia="Times New Roman"/>
    </w:rPr>
  </w:style>
  <w:style w:type="character" w:customStyle="1" w:styleId="HTML0">
    <w:name w:val="Стандартный HTML Знак"/>
    <w:basedOn w:val="a1"/>
    <w:link w:val="HTML"/>
    <w:qFormat/>
    <w:rPr>
      <w:rFonts w:ascii="Courier New" w:eastAsia="Times New Roman" w:hAnsi="Courier New" w:cs="Courier New"/>
    </w:rPr>
  </w:style>
  <w:style w:type="character" w:customStyle="1" w:styleId="HTML1">
    <w:name w:val="Стандартный HTML Знак1"/>
    <w:basedOn w:val="a1"/>
    <w:qFormat/>
    <w:rPr>
      <w:rFonts w:ascii="Consolas" w:eastAsia="Times New Roman" w:hAnsi="Consolas"/>
      <w:kern w:val="2"/>
      <w:lang w:eastAsia="en-US"/>
    </w:rPr>
  </w:style>
  <w:style w:type="character" w:customStyle="1" w:styleId="aff0">
    <w:name w:val="Красная строка Знак"/>
    <w:basedOn w:val="afe"/>
    <w:link w:val="aff"/>
    <w:qFormat/>
    <w:rPr>
      <w:rFonts w:eastAsia="Times New Roman" w:cs="Times New Roman"/>
      <w:b/>
      <w:snapToGrid w:val="0"/>
      <w:kern w:val="0"/>
      <w:sz w:val="28"/>
      <w:lang w:eastAsia="ru-RU"/>
    </w:rPr>
  </w:style>
  <w:style w:type="character" w:customStyle="1" w:styleId="1a">
    <w:name w:val="Красная строка Знак1"/>
    <w:basedOn w:val="afe"/>
    <w:qFormat/>
    <w:rPr>
      <w:rFonts w:eastAsia="Times New Roman" w:cs="Times New Roman"/>
      <w:kern w:val="2"/>
      <w:sz w:val="24"/>
      <w:szCs w:val="24"/>
      <w:lang w:eastAsia="en-US"/>
    </w:rPr>
  </w:style>
  <w:style w:type="character" w:customStyle="1" w:styleId="aff5">
    <w:name w:val="Заголовок Знак"/>
    <w:basedOn w:val="a1"/>
    <w:link w:val="aff4"/>
    <w:qFormat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00">
    <w:name w:val="Стиль 10 пт По центру"/>
    <w:basedOn w:val="a0"/>
    <w:qFormat/>
    <w:pPr>
      <w:widowControl w:val="0"/>
      <w:adjustRightInd w:val="0"/>
      <w:spacing w:after="0" w:line="240" w:lineRule="auto"/>
      <w:jc w:val="center"/>
      <w:textAlignment w:val="baseline"/>
    </w:pPr>
    <w:rPr>
      <w:rFonts w:eastAsia="Calibri"/>
      <w:kern w:val="0"/>
      <w:sz w:val="20"/>
      <w:szCs w:val="20"/>
      <w:lang w:eastAsia="ru-RU"/>
    </w:rPr>
  </w:style>
  <w:style w:type="paragraph" w:customStyle="1" w:styleId="font5">
    <w:name w:val="font5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font6">
    <w:name w:val="font6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font7">
    <w:name w:val="font7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i/>
      <w:iCs/>
      <w:kern w:val="0"/>
      <w:sz w:val="20"/>
      <w:szCs w:val="20"/>
      <w:lang w:eastAsia="ru-RU"/>
    </w:rPr>
  </w:style>
  <w:style w:type="paragraph" w:customStyle="1" w:styleId="font8">
    <w:name w:val="font8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font9">
    <w:name w:val="font9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font10">
    <w:name w:val="font10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font11">
    <w:name w:val="font11"/>
    <w:basedOn w:val="a0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color w:val="000000"/>
      <w:kern w:val="0"/>
      <w:sz w:val="16"/>
      <w:szCs w:val="16"/>
      <w:lang w:eastAsia="ru-RU"/>
    </w:rPr>
  </w:style>
  <w:style w:type="paragraph" w:customStyle="1" w:styleId="xl82">
    <w:name w:val="xl82"/>
    <w:basedOn w:val="a0"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3">
    <w:name w:val="xl83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4">
    <w:name w:val="xl84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5">
    <w:name w:val="xl85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86">
    <w:name w:val="xl86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7">
    <w:name w:val="xl87"/>
    <w:basedOn w:val="a0"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88">
    <w:name w:val="xl88"/>
    <w:basedOn w:val="a0"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9">
    <w:name w:val="xl89"/>
    <w:basedOn w:val="a0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90">
    <w:name w:val="xl90"/>
    <w:basedOn w:val="a0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1">
    <w:name w:val="xl91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xl92">
    <w:name w:val="xl92"/>
    <w:basedOn w:val="a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xl93">
    <w:name w:val="xl93"/>
    <w:basedOn w:val="a0"/>
    <w:qFormat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4">
    <w:name w:val="xl94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95">
    <w:name w:val="xl95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6">
    <w:name w:val="xl96"/>
    <w:basedOn w:val="a0"/>
    <w:qFormat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7">
    <w:name w:val="xl97"/>
    <w:basedOn w:val="a0"/>
    <w:qFormat/>
    <w:pPr>
      <w:widowControl w:val="0"/>
      <w:pBdr>
        <w:top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8">
    <w:name w:val="xl98"/>
    <w:basedOn w:val="a0"/>
    <w:qFormat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9">
    <w:name w:val="xl99"/>
    <w:basedOn w:val="a0"/>
    <w:qFormat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0">
    <w:name w:val="xl100"/>
    <w:basedOn w:val="a0"/>
    <w:qFormat/>
    <w:pPr>
      <w:widowControl w:val="0"/>
      <w:pBdr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1">
    <w:name w:val="xl101"/>
    <w:basedOn w:val="a0"/>
    <w:qFormat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2">
    <w:name w:val="xl102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103">
    <w:name w:val="xl103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104">
    <w:name w:val="xl104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xl105">
    <w:name w:val="xl105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6">
    <w:name w:val="xl106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7">
    <w:name w:val="xl107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8">
    <w:name w:val="xl108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b/>
      <w:bCs/>
      <w:kern w:val="0"/>
      <w:sz w:val="20"/>
      <w:szCs w:val="20"/>
      <w:lang w:eastAsia="ru-RU"/>
    </w:rPr>
  </w:style>
  <w:style w:type="paragraph" w:customStyle="1" w:styleId="xl109">
    <w:name w:val="xl109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xl110">
    <w:name w:val="xl110"/>
    <w:basedOn w:val="a0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WW-Web">
    <w:name w:val="WW-Обычный (Web)"/>
    <w:basedOn w:val="a0"/>
    <w:qFormat/>
    <w:pPr>
      <w:spacing w:before="280" w:after="280" w:line="240" w:lineRule="auto"/>
    </w:pPr>
    <w:rPr>
      <w:kern w:val="0"/>
      <w:lang w:eastAsia="ar-SA"/>
    </w:rPr>
  </w:style>
  <w:style w:type="paragraph" w:customStyle="1" w:styleId="212">
    <w:name w:val="Основной текст 21"/>
    <w:basedOn w:val="a0"/>
    <w:qFormat/>
    <w:pPr>
      <w:widowControl w:val="0"/>
      <w:suppressAutoHyphens/>
      <w:spacing w:after="0" w:line="240" w:lineRule="auto"/>
    </w:pPr>
    <w:rPr>
      <w:rFonts w:ascii="Arial" w:eastAsia="Lucida Sans Unicode" w:hAnsi="Arial"/>
      <w:b/>
      <w:bCs/>
      <w:kern w:val="1"/>
      <w:sz w:val="28"/>
      <w:lang w:eastAsia="ar-SA"/>
    </w:rPr>
  </w:style>
  <w:style w:type="paragraph" w:customStyle="1" w:styleId="29">
    <w:name w:val="Обычный2"/>
    <w:qFormat/>
    <w:pPr>
      <w:spacing w:line="300" w:lineRule="auto"/>
      <w:ind w:left="1000"/>
      <w:jc w:val="right"/>
    </w:pPr>
    <w:rPr>
      <w:rFonts w:eastAsia="Times New Roman"/>
      <w:snapToGrid w:val="0"/>
      <w:sz w:val="24"/>
    </w:rPr>
  </w:style>
  <w:style w:type="character" w:customStyle="1" w:styleId="nobr">
    <w:name w:val="nobr"/>
    <w:basedOn w:val="a1"/>
    <w:qFormat/>
  </w:style>
  <w:style w:type="character" w:customStyle="1" w:styleId="news-src">
    <w:name w:val="news-src"/>
    <w:basedOn w:val="a1"/>
    <w:qFormat/>
  </w:style>
  <w:style w:type="paragraph" w:customStyle="1" w:styleId="xl63">
    <w:name w:val="xl6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lang w:eastAsia="ru-RU"/>
    </w:rPr>
  </w:style>
  <w:style w:type="paragraph" w:customStyle="1" w:styleId="xl64">
    <w:name w:val="xl6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5">
    <w:name w:val="xl65"/>
    <w:basedOn w:val="a0"/>
    <w:qFormat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xl66">
    <w:name w:val="xl6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7">
    <w:name w:val="xl67"/>
    <w:basedOn w:val="a0"/>
    <w:qFormat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xl68">
    <w:name w:val="xl68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9">
    <w:name w:val="xl69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1">
    <w:name w:val="xl71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table" w:customStyle="1" w:styleId="35">
    <w:name w:val="Сетка таблицы3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2">
    <w:name w:val="Сетка таблицы5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0">
    <w:name w:val="Сетка таблицы13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2">
    <w:name w:val="Сетка таблицы7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0">
    <w:name w:val="Сетка таблицы14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Заголовок1"/>
    <w:basedOn w:val="a0"/>
    <w:next w:val="afd"/>
    <w:qFormat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20">
    <w:name w:val="Основной текст с отступом 22"/>
    <w:basedOn w:val="a0"/>
    <w:qFormat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character" w:customStyle="1" w:styleId="g-nowrap">
    <w:name w:val="g-nowrap"/>
    <w:basedOn w:val="a1"/>
    <w:qFormat/>
  </w:style>
  <w:style w:type="character" w:customStyle="1" w:styleId="b-timetablestations">
    <w:name w:val="b-timetable__stations"/>
    <w:basedOn w:val="a1"/>
    <w:qFormat/>
  </w:style>
  <w:style w:type="character" w:customStyle="1" w:styleId="adr">
    <w:name w:val="adr"/>
    <w:basedOn w:val="a1"/>
    <w:qFormat/>
  </w:style>
  <w:style w:type="paragraph" w:customStyle="1" w:styleId="1c">
    <w:name w:val="Рецензия1"/>
    <w:hidden/>
    <w:uiPriority w:val="99"/>
    <w:semiHidden/>
    <w:qFormat/>
    <w:rPr>
      <w:rFonts w:eastAsia="Times New Roman"/>
    </w:rPr>
  </w:style>
  <w:style w:type="table" w:customStyle="1" w:styleId="82">
    <w:name w:val="Сетка таблицы8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0">
    <w:name w:val="Сетка таблицы15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0">
    <w:name w:val="Сетка таблицы16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2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0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b-timetabletime">
    <w:name w:val="b-timetable__time"/>
    <w:basedOn w:val="a1"/>
    <w:qFormat/>
  </w:style>
  <w:style w:type="character" w:customStyle="1" w:styleId="afff6">
    <w:name w:val="Основной текст_"/>
    <w:link w:val="36"/>
    <w:qFormat/>
    <w:rPr>
      <w:rFonts w:eastAsia="Times New Roman"/>
      <w:spacing w:val="4"/>
      <w:shd w:val="clear" w:color="auto" w:fill="FFFFFF"/>
    </w:rPr>
  </w:style>
  <w:style w:type="paragraph" w:customStyle="1" w:styleId="36">
    <w:name w:val="Основной текст3"/>
    <w:basedOn w:val="a0"/>
    <w:link w:val="afff6"/>
    <w:qFormat/>
    <w:pPr>
      <w:widowControl w:val="0"/>
      <w:shd w:val="clear" w:color="auto" w:fill="FFFFFF"/>
      <w:spacing w:after="0" w:line="263" w:lineRule="exact"/>
      <w:jc w:val="center"/>
    </w:pPr>
    <w:rPr>
      <w:spacing w:val="4"/>
      <w:kern w:val="0"/>
      <w:sz w:val="20"/>
      <w:szCs w:val="20"/>
      <w:lang w:eastAsia="ru-RU"/>
    </w:rPr>
  </w:style>
  <w:style w:type="character" w:customStyle="1" w:styleId="37">
    <w:name w:val="Основной текст (3)_"/>
    <w:link w:val="38"/>
    <w:qFormat/>
    <w:rPr>
      <w:rFonts w:eastAsia="Times New Roman"/>
      <w:b/>
      <w:bCs/>
      <w:spacing w:val="1"/>
      <w:shd w:val="clear" w:color="auto" w:fill="FFFFFF"/>
    </w:rPr>
  </w:style>
  <w:style w:type="paragraph" w:customStyle="1" w:styleId="38">
    <w:name w:val="Основной текст (3)"/>
    <w:basedOn w:val="a0"/>
    <w:link w:val="37"/>
    <w:qFormat/>
    <w:pPr>
      <w:widowControl w:val="0"/>
      <w:shd w:val="clear" w:color="auto" w:fill="FFFFFF"/>
      <w:spacing w:before="600" w:after="0" w:line="403" w:lineRule="exact"/>
      <w:jc w:val="both"/>
    </w:pPr>
    <w:rPr>
      <w:b/>
      <w:bCs/>
      <w:spacing w:val="1"/>
      <w:kern w:val="0"/>
      <w:sz w:val="20"/>
      <w:szCs w:val="20"/>
      <w:lang w:eastAsia="ru-RU"/>
    </w:rPr>
  </w:style>
  <w:style w:type="character" w:customStyle="1" w:styleId="53">
    <w:name w:val="Основной текст (5)_"/>
    <w:link w:val="54"/>
    <w:qFormat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4">
    <w:name w:val="Основной текст (5)"/>
    <w:basedOn w:val="a0"/>
    <w:link w:val="53"/>
    <w:qFormat/>
    <w:pPr>
      <w:widowControl w:val="0"/>
      <w:shd w:val="clear" w:color="auto" w:fill="FFFFFF"/>
      <w:spacing w:after="0" w:line="0" w:lineRule="atLeast"/>
    </w:pPr>
    <w:rPr>
      <w:b/>
      <w:bCs/>
      <w:spacing w:val="-4"/>
      <w:kern w:val="0"/>
      <w:sz w:val="25"/>
      <w:szCs w:val="25"/>
      <w:lang w:eastAsia="ru-RU"/>
    </w:rPr>
  </w:style>
  <w:style w:type="character" w:customStyle="1" w:styleId="1d">
    <w:name w:val="Заголовок №1_"/>
    <w:link w:val="1e"/>
    <w:qFormat/>
    <w:rPr>
      <w:rFonts w:ascii="Tahoma" w:eastAsia="Tahoma" w:hAnsi="Tahoma" w:cs="Tahoma"/>
      <w:b/>
      <w:bCs/>
      <w:spacing w:val="52"/>
      <w:sz w:val="28"/>
      <w:szCs w:val="28"/>
      <w:shd w:val="clear" w:color="auto" w:fill="FFFFFF"/>
    </w:rPr>
  </w:style>
  <w:style w:type="paragraph" w:customStyle="1" w:styleId="1e">
    <w:name w:val="Заголовок №1"/>
    <w:basedOn w:val="a0"/>
    <w:link w:val="1d"/>
    <w:qFormat/>
    <w:pPr>
      <w:widowControl w:val="0"/>
      <w:shd w:val="clear" w:color="auto" w:fill="FFFFFF"/>
      <w:spacing w:after="0" w:line="0" w:lineRule="atLeast"/>
      <w:outlineLvl w:val="0"/>
    </w:pPr>
    <w:rPr>
      <w:rFonts w:ascii="Tahoma" w:eastAsia="Tahoma" w:hAnsi="Tahoma" w:cs="Tahoma"/>
      <w:b/>
      <w:bCs/>
      <w:spacing w:val="52"/>
      <w:kern w:val="0"/>
      <w:sz w:val="28"/>
      <w:szCs w:val="28"/>
      <w:lang w:eastAsia="ru-RU"/>
    </w:rPr>
  </w:style>
  <w:style w:type="character" w:customStyle="1" w:styleId="61">
    <w:name w:val="Основной текст (6)_"/>
    <w:link w:val="62"/>
    <w:qFormat/>
    <w:rPr>
      <w:rFonts w:eastAsia="Times New Roman"/>
      <w:spacing w:val="9"/>
      <w:shd w:val="clear" w:color="auto" w:fill="FFFFFF"/>
    </w:rPr>
  </w:style>
  <w:style w:type="paragraph" w:customStyle="1" w:styleId="62">
    <w:name w:val="Основной текст (6)"/>
    <w:basedOn w:val="a0"/>
    <w:link w:val="61"/>
    <w:qFormat/>
    <w:pPr>
      <w:widowControl w:val="0"/>
      <w:shd w:val="clear" w:color="auto" w:fill="FFFFFF"/>
      <w:spacing w:after="0" w:line="274" w:lineRule="exact"/>
      <w:ind w:hanging="1900"/>
      <w:jc w:val="both"/>
    </w:pPr>
    <w:rPr>
      <w:spacing w:val="9"/>
      <w:kern w:val="0"/>
      <w:sz w:val="20"/>
      <w:szCs w:val="20"/>
      <w:lang w:eastAsia="ru-RU"/>
    </w:rPr>
  </w:style>
  <w:style w:type="character" w:customStyle="1" w:styleId="2a">
    <w:name w:val="Основной текст2"/>
    <w:qFormat/>
    <w:rPr>
      <w:rFonts w:eastAsia="Times New Roman"/>
      <w:color w:val="000000"/>
      <w:spacing w:val="4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46">
    <w:name w:val="Заголовок №4_"/>
    <w:link w:val="47"/>
    <w:qFormat/>
    <w:rPr>
      <w:rFonts w:eastAsia="Times New Roman"/>
      <w:spacing w:val="9"/>
      <w:shd w:val="clear" w:color="auto" w:fill="FFFFFF"/>
    </w:rPr>
  </w:style>
  <w:style w:type="paragraph" w:customStyle="1" w:styleId="47">
    <w:name w:val="Заголовок №4"/>
    <w:basedOn w:val="a0"/>
    <w:link w:val="46"/>
    <w:qFormat/>
    <w:pPr>
      <w:widowControl w:val="0"/>
      <w:shd w:val="clear" w:color="auto" w:fill="FFFFFF"/>
      <w:spacing w:after="0" w:line="263" w:lineRule="exact"/>
      <w:jc w:val="both"/>
      <w:outlineLvl w:val="3"/>
    </w:pPr>
    <w:rPr>
      <w:spacing w:val="9"/>
      <w:kern w:val="0"/>
      <w:sz w:val="20"/>
      <w:szCs w:val="20"/>
      <w:lang w:eastAsia="ru-RU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afff7">
    <w:name w:val="No Spacing"/>
    <w:link w:val="afff8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bodytext">
    <w:name w:val="bodytext"/>
    <w:basedOn w:val="a0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CharCharCharChar">
    <w:name w:val="Знак Знак Char Char Знак Знак Char Char"/>
    <w:basedOn w:val="a0"/>
    <w:qFormat/>
    <w:pPr>
      <w:spacing w:after="160" w:line="240" w:lineRule="exact"/>
    </w:pPr>
    <w:rPr>
      <w:rFonts w:ascii="Verdana" w:hAnsi="Verdana" w:cs="Verdana"/>
      <w:kern w:val="0"/>
      <w:sz w:val="20"/>
      <w:szCs w:val="20"/>
      <w:lang w:val="en-US"/>
    </w:rPr>
  </w:style>
  <w:style w:type="paragraph" w:customStyle="1" w:styleId="font12">
    <w:name w:val="font12"/>
    <w:basedOn w:val="a0"/>
    <w:qFormat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xl111">
    <w:name w:val="xl111"/>
    <w:basedOn w:val="a0"/>
    <w:qFormat/>
    <w:pP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2">
    <w:name w:val="xl11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13">
    <w:name w:val="xl11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4">
    <w:name w:val="xl114"/>
    <w:basedOn w:val="a0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5">
    <w:name w:val="xl115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6">
    <w:name w:val="xl11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9">
    <w:name w:val="xl119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0">
    <w:name w:val="xl120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21">
    <w:name w:val="xl121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4">
    <w:name w:val="xl124"/>
    <w:basedOn w:val="a0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afff9">
    <w:name w:val="Знак"/>
    <w:basedOn w:val="a0"/>
    <w:qFormat/>
    <w:pPr>
      <w:spacing w:before="100" w:beforeAutospacing="1" w:after="100" w:afterAutospacing="1" w:line="240" w:lineRule="auto"/>
      <w:ind w:firstLine="851"/>
      <w:jc w:val="both"/>
    </w:pPr>
    <w:rPr>
      <w:rFonts w:ascii="Tahoma" w:hAnsi="Tahoma"/>
      <w:bCs/>
      <w:kern w:val="0"/>
      <w:sz w:val="20"/>
      <w:szCs w:val="20"/>
      <w:lang w:val="en-US"/>
    </w:rPr>
  </w:style>
  <w:style w:type="character" w:customStyle="1" w:styleId="mw-editsection-bracket">
    <w:name w:val="mw-editsection-bracket"/>
    <w:basedOn w:val="a1"/>
    <w:qFormat/>
  </w:style>
  <w:style w:type="character" w:customStyle="1" w:styleId="mw-editsection-divider">
    <w:name w:val="mw-editsection-divider"/>
    <w:basedOn w:val="a1"/>
    <w:qFormat/>
  </w:style>
  <w:style w:type="paragraph" w:customStyle="1" w:styleId="afffa">
    <w:name w:val="Текстовка"/>
    <w:qFormat/>
    <w:pPr>
      <w:suppressAutoHyphens/>
      <w:ind w:firstLine="851"/>
      <w:jc w:val="both"/>
    </w:pPr>
    <w:rPr>
      <w:rFonts w:eastAsia="Arial"/>
      <w:kern w:val="1"/>
      <w:sz w:val="28"/>
      <w:lang w:eastAsia="ar-SA"/>
    </w:rPr>
  </w:style>
  <w:style w:type="paragraph" w:customStyle="1" w:styleId="afffb">
    <w:name w:val="Абзац"/>
    <w:basedOn w:val="a0"/>
    <w:link w:val="afffc"/>
    <w:qFormat/>
    <w:pPr>
      <w:suppressAutoHyphens/>
      <w:spacing w:after="0" w:line="360" w:lineRule="auto"/>
      <w:ind w:firstLine="720"/>
      <w:jc w:val="both"/>
    </w:pPr>
    <w:rPr>
      <w:kern w:val="0"/>
      <w:sz w:val="26"/>
      <w:szCs w:val="20"/>
      <w:lang w:eastAsia="ar-SA"/>
    </w:rPr>
  </w:style>
  <w:style w:type="table" w:customStyle="1" w:styleId="213">
    <w:name w:val="Сетка таблицы21"/>
    <w:basedOn w:val="a2"/>
    <w:uiPriority w:val="59"/>
    <w:qFormat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2"/>
    <w:uiPriority w:val="59"/>
    <w:qFormat/>
    <w:pPr>
      <w:ind w:firstLine="851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2"/>
    <w:uiPriority w:val="59"/>
    <w:qFormat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2"/>
    <w:uiPriority w:val="59"/>
    <w:qFormat/>
    <w:pPr>
      <w:ind w:firstLine="851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uiPriority w:val="59"/>
    <w:qFormat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2"/>
    <w:uiPriority w:val="59"/>
    <w:qFormat/>
    <w:pPr>
      <w:ind w:firstLine="851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pany-bold">
    <w:name w:val="company-bold"/>
    <w:basedOn w:val="a1"/>
    <w:qFormat/>
  </w:style>
  <w:style w:type="paragraph" w:customStyle="1" w:styleId="info">
    <w:name w:val="info"/>
    <w:basedOn w:val="a0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small-arrow">
    <w:name w:val="small-arrow"/>
    <w:basedOn w:val="a1"/>
    <w:qFormat/>
  </w:style>
  <w:style w:type="character" w:customStyle="1" w:styleId="FontStyle49">
    <w:name w:val="Font Style49"/>
    <w:qFormat/>
    <w:rPr>
      <w:rFonts w:ascii="Times New Roman" w:hAnsi="Times New Roman" w:cs="Times New Roman"/>
      <w:b/>
      <w:bCs/>
      <w:sz w:val="12"/>
      <w:szCs w:val="12"/>
    </w:rPr>
  </w:style>
  <w:style w:type="character" w:customStyle="1" w:styleId="aff3">
    <w:name w:val="Маркированный список Знак"/>
    <w:link w:val="a"/>
    <w:qFormat/>
    <w:locked/>
    <w:rPr>
      <w:sz w:val="26"/>
      <w:szCs w:val="26"/>
      <w:lang w:eastAsia="en-US"/>
    </w:rPr>
  </w:style>
  <w:style w:type="table" w:customStyle="1" w:styleId="610">
    <w:name w:val="Сетка таблицы61"/>
    <w:basedOn w:val="a2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2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Красная строка4"/>
    <w:basedOn w:val="afd"/>
    <w:qFormat/>
    <w:pPr>
      <w:suppressAutoHyphens/>
      <w:ind w:firstLine="210"/>
      <w:jc w:val="left"/>
    </w:pPr>
    <w:rPr>
      <w:rFonts w:eastAsia="Times New Roman"/>
      <w:lang w:eastAsia="ar-SA"/>
    </w:rPr>
  </w:style>
  <w:style w:type="character" w:customStyle="1" w:styleId="ucoz-forum-post">
    <w:name w:val="ucoz-forum-post"/>
    <w:qFormat/>
  </w:style>
  <w:style w:type="paragraph" w:customStyle="1" w:styleId="230">
    <w:name w:val="Основной текст с отступом 23"/>
    <w:basedOn w:val="a0"/>
    <w:qFormat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paragraph" w:customStyle="1" w:styleId="caaieiaie1">
    <w:name w:val="caaieiaie 1"/>
    <w:basedOn w:val="a0"/>
    <w:next w:val="a0"/>
    <w:qFormat/>
    <w:pPr>
      <w:keepNext/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Iniiaiieoeoo">
    <w:name w:val="Iniiaiie o?eoo"/>
    <w:qFormat/>
  </w:style>
  <w:style w:type="character" w:customStyle="1" w:styleId="iiianoaieou">
    <w:name w:val="iiia? no?aieou"/>
    <w:qFormat/>
  </w:style>
  <w:style w:type="table" w:customStyle="1" w:styleId="810">
    <w:name w:val="Сетка таблицы81"/>
    <w:basedOn w:val="a2"/>
    <w:uiPriority w:val="59"/>
    <w:qFormat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Основной текст 22"/>
    <w:basedOn w:val="a0"/>
    <w:qFormat/>
    <w:pPr>
      <w:suppressAutoHyphens/>
      <w:spacing w:after="0" w:line="240" w:lineRule="auto"/>
    </w:pPr>
    <w:rPr>
      <w:b/>
      <w:bCs/>
      <w:kern w:val="0"/>
      <w:sz w:val="28"/>
      <w:lang w:eastAsia="ar-SA"/>
    </w:rPr>
  </w:style>
  <w:style w:type="table" w:customStyle="1" w:styleId="91">
    <w:name w:val="Сетка таблицы91"/>
    <w:basedOn w:val="a2"/>
    <w:qFormat/>
    <w:rPr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0">
    <w:name w:val="Заголовок 8 Знак"/>
    <w:basedOn w:val="a1"/>
    <w:link w:val="8"/>
    <w:qFormat/>
    <w:rPr>
      <w:rFonts w:ascii="Calibri" w:eastAsia="Times New Roman" w:hAnsi="Calibri" w:cs="Calibri"/>
      <w:i/>
      <w:color w:val="000000"/>
      <w:sz w:val="24"/>
      <w:szCs w:val="24"/>
      <w:lang w:val="ru-RU" w:eastAsia="en-US"/>
    </w:rPr>
  </w:style>
  <w:style w:type="paragraph" w:customStyle="1" w:styleId="112">
    <w:name w:val="Рецензия11"/>
    <w:qFormat/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231">
    <w:name w:val="Основной текст 23"/>
    <w:basedOn w:val="a0"/>
    <w:qFormat/>
    <w:pPr>
      <w:suppressAutoHyphens/>
      <w:spacing w:after="0" w:line="240" w:lineRule="auto"/>
    </w:pPr>
    <w:rPr>
      <w:b/>
      <w:color w:val="000000"/>
      <w:kern w:val="0"/>
      <w:sz w:val="28"/>
      <w:lang w:eastAsia="ar-SA"/>
    </w:rPr>
  </w:style>
  <w:style w:type="character" w:customStyle="1" w:styleId="WW8Num7z2">
    <w:name w:val="WW8Num7z2"/>
    <w:qFormat/>
    <w:rPr>
      <w:rFonts w:ascii="Wingdings" w:hAnsi="Wingdings"/>
    </w:rPr>
  </w:style>
  <w:style w:type="paragraph" w:customStyle="1" w:styleId="2b">
    <w:name w:val="Заголовок оглавления2"/>
    <w:basedOn w:val="10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kern w:val="0"/>
    </w:rPr>
  </w:style>
  <w:style w:type="character" w:customStyle="1" w:styleId="afff8">
    <w:name w:val="Без интервала Знак"/>
    <w:link w:val="afff7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afffd">
    <w:name w:val="Содержимое таблицы"/>
    <w:basedOn w:val="a0"/>
    <w:qFormat/>
    <w:pPr>
      <w:widowControl w:val="0"/>
      <w:suppressLineNumbers/>
      <w:suppressAutoHyphens/>
      <w:spacing w:after="0" w:line="240" w:lineRule="auto"/>
    </w:pPr>
    <w:rPr>
      <w:kern w:val="0"/>
      <w:lang w:val="en-US" w:eastAsia="ru-RU" w:bidi="en-US"/>
    </w:rPr>
  </w:style>
  <w:style w:type="character" w:customStyle="1" w:styleId="aff9">
    <w:name w:val="Обычный (веб) Знак"/>
    <w:link w:val="aff8"/>
    <w:qFormat/>
    <w:rPr>
      <w:sz w:val="24"/>
      <w:szCs w:val="24"/>
    </w:rPr>
  </w:style>
  <w:style w:type="paragraph" w:customStyle="1" w:styleId="afffe">
    <w:name w:val="обычный"/>
    <w:basedOn w:val="a0"/>
    <w:qFormat/>
    <w:pPr>
      <w:spacing w:after="0" w:line="240" w:lineRule="auto"/>
    </w:pPr>
    <w:rPr>
      <w:color w:val="000000"/>
      <w:kern w:val="0"/>
      <w:sz w:val="20"/>
      <w:szCs w:val="20"/>
      <w:lang w:eastAsia="ru-RU"/>
    </w:rPr>
  </w:style>
  <w:style w:type="paragraph" w:customStyle="1" w:styleId="xl72">
    <w:name w:val="xl72"/>
    <w:basedOn w:val="a0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3">
    <w:name w:val="xl7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kern w:val="0"/>
      <w:lang w:eastAsia="ru-RU"/>
    </w:rPr>
  </w:style>
  <w:style w:type="paragraph" w:customStyle="1" w:styleId="xl74">
    <w:name w:val="xl7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0"/>
    <w:next w:val="a0"/>
    <w:qFormat/>
    <w:pPr>
      <w:spacing w:after="120" w:line="288" w:lineRule="auto"/>
      <w:ind w:firstLine="567"/>
    </w:pPr>
    <w:rPr>
      <w:rFonts w:ascii="Arial" w:hAnsi="Arial"/>
      <w:kern w:val="0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ru-RU" w:bidi="ru-RU"/>
    </w:rPr>
  </w:style>
  <w:style w:type="character" w:customStyle="1" w:styleId="afff">
    <w:name w:val="Абзац списка Знак"/>
    <w:link w:val="affe"/>
    <w:qFormat/>
    <w:rPr>
      <w:kern w:val="2"/>
      <w:sz w:val="24"/>
      <w:szCs w:val="24"/>
      <w:lang w:eastAsia="en-US"/>
    </w:rPr>
  </w:style>
  <w:style w:type="character" w:customStyle="1" w:styleId="afffc">
    <w:name w:val="Абзац Знак"/>
    <w:link w:val="afffb"/>
    <w:qFormat/>
    <w:locked/>
    <w:rPr>
      <w:rFonts w:eastAsia="Times New Roman"/>
      <w:sz w:val="26"/>
      <w:lang w:eastAsia="ar-SA"/>
    </w:rPr>
  </w:style>
  <w:style w:type="character" w:customStyle="1" w:styleId="affff">
    <w:name w:val="Текст_Обычный"/>
    <w:uiPriority w:val="1"/>
    <w:qFormat/>
    <w:rPr>
      <w:rFonts w:cs="Times New Roman"/>
    </w:rPr>
  </w:style>
  <w:style w:type="paragraph" w:customStyle="1" w:styleId="2">
    <w:name w:val="Список_маркерный_2_уровень"/>
    <w:basedOn w:val="1"/>
    <w:qFormat/>
    <w:pPr>
      <w:numPr>
        <w:ilvl w:val="1"/>
      </w:numPr>
      <w:ind w:left="1004" w:hanging="720"/>
    </w:pPr>
  </w:style>
  <w:style w:type="paragraph" w:customStyle="1" w:styleId="1">
    <w:name w:val="Список_маркерный_1_уровень"/>
    <w:link w:val="1f"/>
    <w:uiPriority w:val="99"/>
    <w:qFormat/>
    <w:pPr>
      <w:numPr>
        <w:numId w:val="2"/>
      </w:numPr>
      <w:spacing w:before="60" w:after="100"/>
      <w:jc w:val="both"/>
    </w:pPr>
    <w:rPr>
      <w:rFonts w:eastAsia="Times New Roman"/>
      <w:sz w:val="24"/>
      <w:szCs w:val="24"/>
    </w:rPr>
  </w:style>
  <w:style w:type="character" w:customStyle="1" w:styleId="1f">
    <w:name w:val="Список_маркерный_1_уровень Знак"/>
    <w:link w:val="1"/>
    <w:uiPriority w:val="99"/>
    <w:qFormat/>
    <w:locked/>
    <w:rPr>
      <w:rFonts w:eastAsia="Times New Roman"/>
      <w:sz w:val="24"/>
      <w:szCs w:val="24"/>
    </w:rPr>
  </w:style>
  <w:style w:type="character" w:customStyle="1" w:styleId="affff0">
    <w:name w:val="Текст_Красный"/>
    <w:uiPriority w:val="1"/>
    <w:qFormat/>
    <w:rPr>
      <w:rFonts w:cs="Times New Roman"/>
      <w:color w:val="FF0000"/>
    </w:rPr>
  </w:style>
  <w:style w:type="character" w:customStyle="1" w:styleId="affff1">
    <w:name w:val="Текст_Жирный"/>
    <w:uiPriority w:val="1"/>
    <w:qFormat/>
    <w:rPr>
      <w:rFonts w:ascii="Times New Roman" w:hAnsi="Times New Roman" w:cs="Times New Roman"/>
      <w:b/>
      <w:bCs/>
    </w:rPr>
  </w:style>
  <w:style w:type="character" w:customStyle="1" w:styleId="2c">
    <w:name w:val="Основной текст (2)_"/>
    <w:basedOn w:val="a1"/>
    <w:link w:val="2d"/>
    <w:qFormat/>
    <w:rPr>
      <w:rFonts w:eastAsia="Times New Roman"/>
      <w:sz w:val="28"/>
      <w:szCs w:val="28"/>
      <w:shd w:val="clear" w:color="auto" w:fill="FFFFFF"/>
    </w:rPr>
  </w:style>
  <w:style w:type="paragraph" w:customStyle="1" w:styleId="2d">
    <w:name w:val="Основной текст (2)"/>
    <w:basedOn w:val="a0"/>
    <w:link w:val="2c"/>
    <w:qFormat/>
    <w:pPr>
      <w:widowControl w:val="0"/>
      <w:shd w:val="clear" w:color="auto" w:fill="FFFFFF"/>
      <w:spacing w:after="480" w:line="0" w:lineRule="atLeast"/>
      <w:jc w:val="center"/>
    </w:pPr>
    <w:rPr>
      <w:kern w:val="0"/>
      <w:sz w:val="28"/>
      <w:szCs w:val="28"/>
      <w:lang w:eastAsia="ru-RU"/>
    </w:rPr>
  </w:style>
  <w:style w:type="character" w:customStyle="1" w:styleId="211pt">
    <w:name w:val="Основной текст (2) + 11 pt"/>
    <w:basedOn w:val="2c"/>
    <w:qFormat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3pt">
    <w:name w:val="Основной текст (6) + Интервал 3 pt"/>
    <w:basedOn w:val="61"/>
    <w:qFormat/>
    <w:rPr>
      <w:rFonts w:ascii="Trebuchet MS" w:eastAsia="Trebuchet MS" w:hAnsi="Trebuchet MS" w:cs="Trebuchet MS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3">
    <w:name w:val="Основной текст (6) + Малые прописные"/>
    <w:basedOn w:val="61"/>
    <w:qFormat/>
    <w:rPr>
      <w:rFonts w:ascii="Trebuchet MS" w:eastAsia="Trebuchet MS" w:hAnsi="Trebuchet MS" w:cs="Trebuchet MS"/>
      <w:smallCaps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Main">
    <w:name w:val="Main Знак Знак"/>
    <w:basedOn w:val="a1"/>
    <w:qFormat/>
    <w:locked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8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86272D-9331-4878-A709-48FBE012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User_13</cp:lastModifiedBy>
  <cp:revision>67</cp:revision>
  <cp:lastPrinted>2019-05-29T13:04:00Z</cp:lastPrinted>
  <dcterms:created xsi:type="dcterms:W3CDTF">2020-10-06T23:46:00Z</dcterms:created>
  <dcterms:modified xsi:type="dcterms:W3CDTF">2025-02-19T06:38:00Z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B4E5FAE1F3FE4179B56BB8BB6AF07EBC_12</vt:lpwstr>
  </property>
</Properties>
</file>